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B4" w:rsidRDefault="00AD54B4"/>
    <w:p w:rsidR="00E721E3" w:rsidRDefault="00E721E3" w:rsidP="00E721E3">
      <w:pPr>
        <w:tabs>
          <w:tab w:val="left" w:pos="0"/>
          <w:tab w:val="left" w:pos="630"/>
        </w:tabs>
        <w:spacing w:before="120" w:line="360" w:lineRule="auto"/>
        <w:rPr>
          <w:rFonts w:ascii="Segoe UI" w:hAnsi="Segoe UI" w:cs="Segoe UI"/>
          <w:sz w:val="20"/>
          <w:szCs w:val="20"/>
        </w:rPr>
      </w:pPr>
    </w:p>
    <w:p w:rsidR="00E721E3" w:rsidRPr="002E6432" w:rsidRDefault="00FD08BD" w:rsidP="00D67AE0">
      <w:pPr>
        <w:tabs>
          <w:tab w:val="left" w:pos="540"/>
          <w:tab w:val="left" w:pos="4770"/>
        </w:tabs>
        <w:spacing w:line="360" w:lineRule="auto"/>
        <w:ind w:left="540" w:right="630"/>
        <w:jc w:val="both"/>
        <w:rPr>
          <w:rFonts w:ascii="Segoe UI" w:hAnsi="Segoe UI" w:cs="Segoe UI"/>
          <w:sz w:val="20"/>
          <w:szCs w:val="20"/>
        </w:rPr>
      </w:pPr>
      <w:r w:rsidRPr="002E6432">
        <w:rPr>
          <w:rFonts w:ascii="Segoe UI" w:hAnsi="Segoe UI" w:cs="Segoe UI"/>
          <w:sz w:val="20"/>
          <w:szCs w:val="20"/>
        </w:rPr>
        <w:t xml:space="preserve">Wednesday, </w:t>
      </w:r>
      <w:r w:rsidRPr="002E6432">
        <w:rPr>
          <w:rFonts w:ascii="Segoe UI" w:hAnsi="Segoe UI" w:cs="Segoe UI"/>
          <w:sz w:val="20"/>
          <w:szCs w:val="20"/>
          <w:u w:val="single"/>
        </w:rPr>
        <w:t>January 8, 2014</w:t>
      </w:r>
      <w:r w:rsidRPr="002E6432">
        <w:rPr>
          <w:rFonts w:ascii="Segoe UI" w:hAnsi="Segoe UI" w:cs="Segoe UI"/>
          <w:sz w:val="20"/>
          <w:szCs w:val="20"/>
        </w:rPr>
        <w:t xml:space="preserve"> at 5:30pm</w:t>
      </w:r>
      <w:r w:rsidR="00E721E3">
        <w:rPr>
          <w:rFonts w:ascii="Segoe UI" w:hAnsi="Segoe UI" w:cs="Segoe UI"/>
          <w:sz w:val="20"/>
          <w:szCs w:val="20"/>
        </w:rPr>
        <w:tab/>
      </w:r>
      <w:r w:rsidR="00E721E3" w:rsidRPr="00E721E3">
        <w:rPr>
          <w:rFonts w:ascii="Segoe UI" w:hAnsi="Segoe UI" w:cs="Segoe UI"/>
          <w:b/>
          <w:sz w:val="20"/>
          <w:szCs w:val="20"/>
        </w:rPr>
        <w:t>*</w:t>
      </w:r>
      <w:r w:rsidR="00E721E3" w:rsidRPr="002E6432">
        <w:rPr>
          <w:rFonts w:ascii="Segoe UI" w:hAnsi="Segoe UI" w:cs="Segoe UI"/>
          <w:sz w:val="20"/>
          <w:szCs w:val="20"/>
        </w:rPr>
        <w:t xml:space="preserve">Wednesday, </w:t>
      </w:r>
      <w:r w:rsidR="00E721E3" w:rsidRPr="002E6432">
        <w:rPr>
          <w:rFonts w:ascii="Segoe UI" w:hAnsi="Segoe UI" w:cs="Segoe UI"/>
          <w:sz w:val="20"/>
          <w:szCs w:val="20"/>
          <w:u w:val="single"/>
        </w:rPr>
        <w:t>July 9, 2014</w:t>
      </w:r>
      <w:r w:rsidR="00E721E3" w:rsidRPr="002E6432">
        <w:rPr>
          <w:rFonts w:ascii="Segoe UI" w:hAnsi="Segoe UI" w:cs="Segoe UI"/>
          <w:sz w:val="20"/>
          <w:szCs w:val="20"/>
        </w:rPr>
        <w:t xml:space="preserve"> at 5:30pm</w:t>
      </w:r>
    </w:p>
    <w:p w:rsidR="00E721E3" w:rsidRPr="002E6432" w:rsidRDefault="00FD08BD" w:rsidP="00E721E3">
      <w:pPr>
        <w:tabs>
          <w:tab w:val="left" w:pos="630"/>
          <w:tab w:val="left" w:pos="720"/>
          <w:tab w:val="left" w:pos="4860"/>
        </w:tabs>
        <w:spacing w:line="360" w:lineRule="auto"/>
        <w:ind w:left="540" w:right="-90"/>
        <w:jc w:val="both"/>
        <w:rPr>
          <w:rFonts w:ascii="Segoe UI" w:hAnsi="Segoe UI" w:cs="Segoe UI"/>
          <w:sz w:val="20"/>
          <w:szCs w:val="20"/>
        </w:rPr>
      </w:pPr>
      <w:r w:rsidRPr="002E6432">
        <w:rPr>
          <w:rFonts w:ascii="Segoe UI" w:hAnsi="Segoe UI" w:cs="Segoe UI"/>
          <w:sz w:val="20"/>
          <w:szCs w:val="20"/>
        </w:rPr>
        <w:t xml:space="preserve">Wednesday, </w:t>
      </w:r>
      <w:r w:rsidRPr="002E6432">
        <w:rPr>
          <w:rFonts w:ascii="Segoe UI" w:hAnsi="Segoe UI" w:cs="Segoe UI"/>
          <w:sz w:val="20"/>
          <w:szCs w:val="20"/>
          <w:u w:val="single"/>
        </w:rPr>
        <w:t>February 12, 2014</w:t>
      </w:r>
      <w:r w:rsidRPr="002E6432">
        <w:rPr>
          <w:rFonts w:ascii="Segoe UI" w:hAnsi="Segoe UI" w:cs="Segoe UI"/>
          <w:sz w:val="20"/>
          <w:szCs w:val="20"/>
        </w:rPr>
        <w:t xml:space="preserve"> at 5:30pm</w:t>
      </w:r>
      <w:r w:rsidR="00E721E3" w:rsidRPr="00E721E3">
        <w:rPr>
          <w:rFonts w:ascii="Segoe UI" w:hAnsi="Segoe UI" w:cs="Segoe UI"/>
          <w:sz w:val="20"/>
          <w:szCs w:val="20"/>
        </w:rPr>
        <w:t xml:space="preserve"> </w:t>
      </w:r>
      <w:r w:rsidR="00E721E3">
        <w:rPr>
          <w:rFonts w:ascii="Segoe UI" w:hAnsi="Segoe UI" w:cs="Segoe UI"/>
          <w:sz w:val="20"/>
          <w:szCs w:val="20"/>
        </w:rPr>
        <w:tab/>
      </w:r>
      <w:r w:rsidR="00E721E3" w:rsidRPr="002E6432">
        <w:rPr>
          <w:rFonts w:ascii="Segoe UI" w:hAnsi="Segoe UI" w:cs="Segoe UI"/>
          <w:sz w:val="20"/>
          <w:szCs w:val="20"/>
        </w:rPr>
        <w:t xml:space="preserve">Wednesday, </w:t>
      </w:r>
      <w:r w:rsidR="00E721E3" w:rsidRPr="002E6432">
        <w:rPr>
          <w:rFonts w:ascii="Segoe UI" w:hAnsi="Segoe UI" w:cs="Segoe UI"/>
          <w:sz w:val="20"/>
          <w:szCs w:val="20"/>
          <w:u w:val="single"/>
        </w:rPr>
        <w:t>August 13, 2014</w:t>
      </w:r>
      <w:r w:rsidR="00E721E3" w:rsidRPr="002E6432">
        <w:rPr>
          <w:rFonts w:ascii="Segoe UI" w:hAnsi="Segoe UI" w:cs="Segoe UI"/>
          <w:sz w:val="20"/>
          <w:szCs w:val="20"/>
        </w:rPr>
        <w:t xml:space="preserve"> at 5:30pm</w:t>
      </w:r>
    </w:p>
    <w:p w:rsidR="00E721E3" w:rsidRPr="002E6432" w:rsidRDefault="00FD08BD" w:rsidP="00E721E3">
      <w:pPr>
        <w:tabs>
          <w:tab w:val="left" w:pos="630"/>
          <w:tab w:val="left" w:pos="4590"/>
          <w:tab w:val="left" w:pos="4860"/>
        </w:tabs>
        <w:spacing w:line="360" w:lineRule="auto"/>
        <w:ind w:left="540" w:right="630"/>
        <w:jc w:val="both"/>
        <w:rPr>
          <w:rFonts w:ascii="Segoe UI" w:hAnsi="Segoe UI" w:cs="Segoe UI"/>
          <w:sz w:val="20"/>
          <w:szCs w:val="20"/>
        </w:rPr>
      </w:pPr>
      <w:r w:rsidRPr="002E6432">
        <w:rPr>
          <w:rFonts w:ascii="Segoe UI" w:hAnsi="Segoe UI" w:cs="Segoe UI"/>
          <w:sz w:val="20"/>
          <w:szCs w:val="20"/>
        </w:rPr>
        <w:t xml:space="preserve">Wednesday, </w:t>
      </w:r>
      <w:r w:rsidRPr="002E6432">
        <w:rPr>
          <w:rFonts w:ascii="Segoe UI" w:hAnsi="Segoe UI" w:cs="Segoe UI"/>
          <w:sz w:val="20"/>
          <w:szCs w:val="20"/>
          <w:u w:val="single"/>
        </w:rPr>
        <w:t>March 12, 2014</w:t>
      </w:r>
      <w:r w:rsidRPr="002E6432">
        <w:rPr>
          <w:rFonts w:ascii="Segoe UI" w:hAnsi="Segoe UI" w:cs="Segoe UI"/>
          <w:sz w:val="20"/>
          <w:szCs w:val="20"/>
        </w:rPr>
        <w:t xml:space="preserve"> at 5:30pm</w:t>
      </w:r>
      <w:r w:rsidR="00E721E3" w:rsidRPr="00E721E3">
        <w:rPr>
          <w:rFonts w:ascii="Segoe UI" w:hAnsi="Segoe UI" w:cs="Segoe UI"/>
          <w:sz w:val="20"/>
          <w:szCs w:val="20"/>
        </w:rPr>
        <w:t xml:space="preserve"> </w:t>
      </w:r>
      <w:r w:rsidR="00E721E3">
        <w:rPr>
          <w:rFonts w:ascii="Segoe UI" w:hAnsi="Segoe UI" w:cs="Segoe UI"/>
          <w:sz w:val="20"/>
          <w:szCs w:val="20"/>
        </w:rPr>
        <w:tab/>
      </w:r>
      <w:r w:rsidR="00E721E3">
        <w:rPr>
          <w:rFonts w:ascii="Segoe UI" w:hAnsi="Segoe UI" w:cs="Segoe UI"/>
          <w:sz w:val="20"/>
          <w:szCs w:val="20"/>
        </w:rPr>
        <w:tab/>
      </w:r>
      <w:r w:rsidR="00E721E3" w:rsidRPr="002E6432">
        <w:rPr>
          <w:rFonts w:ascii="Segoe UI" w:hAnsi="Segoe UI" w:cs="Segoe UI"/>
          <w:sz w:val="20"/>
          <w:szCs w:val="20"/>
        </w:rPr>
        <w:t xml:space="preserve">Wednesday, </w:t>
      </w:r>
      <w:r w:rsidR="00E721E3" w:rsidRPr="002E6432">
        <w:rPr>
          <w:rFonts w:ascii="Segoe UI" w:hAnsi="Segoe UI" w:cs="Segoe UI"/>
          <w:sz w:val="20"/>
          <w:szCs w:val="20"/>
          <w:u w:val="single"/>
        </w:rPr>
        <w:t>September 10, 2014</w:t>
      </w:r>
      <w:r w:rsidR="00E721E3" w:rsidRPr="002E6432">
        <w:rPr>
          <w:rFonts w:ascii="Segoe UI" w:hAnsi="Segoe UI" w:cs="Segoe UI"/>
          <w:sz w:val="20"/>
          <w:szCs w:val="20"/>
        </w:rPr>
        <w:t xml:space="preserve"> at 5:30pm</w:t>
      </w:r>
    </w:p>
    <w:p w:rsidR="00E721E3" w:rsidRPr="002E6432" w:rsidRDefault="00FD08BD" w:rsidP="00E721E3">
      <w:pPr>
        <w:tabs>
          <w:tab w:val="left" w:pos="630"/>
          <w:tab w:val="left" w:pos="720"/>
          <w:tab w:val="left" w:pos="4860"/>
        </w:tabs>
        <w:spacing w:line="360" w:lineRule="auto"/>
        <w:ind w:left="540" w:right="630"/>
        <w:jc w:val="both"/>
        <w:rPr>
          <w:rFonts w:ascii="Segoe UI" w:hAnsi="Segoe UI" w:cs="Segoe UI"/>
          <w:sz w:val="20"/>
          <w:szCs w:val="20"/>
        </w:rPr>
      </w:pPr>
      <w:r w:rsidRPr="002E6432">
        <w:rPr>
          <w:rFonts w:ascii="Segoe UI" w:hAnsi="Segoe UI" w:cs="Segoe UI"/>
          <w:sz w:val="20"/>
          <w:szCs w:val="20"/>
        </w:rPr>
        <w:t xml:space="preserve">Wednesday, </w:t>
      </w:r>
      <w:r w:rsidRPr="002E6432">
        <w:rPr>
          <w:rFonts w:ascii="Segoe UI" w:hAnsi="Segoe UI" w:cs="Segoe UI"/>
          <w:sz w:val="20"/>
          <w:szCs w:val="20"/>
          <w:u w:val="single"/>
        </w:rPr>
        <w:t>April 9, 2014</w:t>
      </w:r>
      <w:r w:rsidRPr="002E6432">
        <w:rPr>
          <w:rFonts w:ascii="Segoe UI" w:hAnsi="Segoe UI" w:cs="Segoe UI"/>
          <w:sz w:val="20"/>
          <w:szCs w:val="20"/>
        </w:rPr>
        <w:t xml:space="preserve"> at 5:30pm</w:t>
      </w:r>
      <w:r w:rsidR="00E721E3" w:rsidRPr="00E721E3">
        <w:rPr>
          <w:rFonts w:ascii="Segoe UI" w:hAnsi="Segoe UI" w:cs="Segoe UI"/>
          <w:sz w:val="20"/>
          <w:szCs w:val="20"/>
        </w:rPr>
        <w:t xml:space="preserve"> </w:t>
      </w:r>
      <w:r w:rsidR="00E721E3">
        <w:rPr>
          <w:rFonts w:ascii="Segoe UI" w:hAnsi="Segoe UI" w:cs="Segoe UI"/>
          <w:sz w:val="20"/>
          <w:szCs w:val="20"/>
        </w:rPr>
        <w:tab/>
      </w:r>
      <w:r w:rsidR="00E721E3" w:rsidRPr="002E6432">
        <w:rPr>
          <w:rFonts w:ascii="Segoe UI" w:hAnsi="Segoe UI" w:cs="Segoe UI"/>
          <w:sz w:val="20"/>
          <w:szCs w:val="20"/>
        </w:rPr>
        <w:t xml:space="preserve">Wednesday, </w:t>
      </w:r>
      <w:r w:rsidR="00E721E3" w:rsidRPr="002E6432">
        <w:rPr>
          <w:rFonts w:ascii="Segoe UI" w:hAnsi="Segoe UI" w:cs="Segoe UI"/>
          <w:sz w:val="20"/>
          <w:szCs w:val="20"/>
          <w:u w:val="single"/>
        </w:rPr>
        <w:t>October 8, 2014</w:t>
      </w:r>
      <w:r w:rsidR="00E721E3" w:rsidRPr="002E6432">
        <w:rPr>
          <w:rFonts w:ascii="Segoe UI" w:hAnsi="Segoe UI" w:cs="Segoe UI"/>
          <w:sz w:val="20"/>
          <w:szCs w:val="20"/>
        </w:rPr>
        <w:t xml:space="preserve"> at 5:30pm</w:t>
      </w:r>
    </w:p>
    <w:p w:rsidR="00E721E3" w:rsidRPr="002E6432" w:rsidRDefault="00FD08BD" w:rsidP="00E721E3">
      <w:pPr>
        <w:tabs>
          <w:tab w:val="left" w:pos="630"/>
          <w:tab w:val="left" w:pos="720"/>
          <w:tab w:val="left" w:pos="4860"/>
        </w:tabs>
        <w:spacing w:line="360" w:lineRule="auto"/>
        <w:ind w:left="540" w:right="630"/>
        <w:jc w:val="both"/>
        <w:rPr>
          <w:rFonts w:ascii="Segoe UI" w:hAnsi="Segoe UI" w:cs="Segoe UI"/>
          <w:sz w:val="20"/>
          <w:szCs w:val="20"/>
        </w:rPr>
      </w:pPr>
      <w:r w:rsidRPr="002E6432">
        <w:rPr>
          <w:rFonts w:ascii="Segoe UI" w:hAnsi="Segoe UI" w:cs="Segoe UI"/>
          <w:sz w:val="20"/>
          <w:szCs w:val="20"/>
        </w:rPr>
        <w:t xml:space="preserve">Wednesday, </w:t>
      </w:r>
      <w:r w:rsidRPr="002E6432">
        <w:rPr>
          <w:rFonts w:ascii="Segoe UI" w:hAnsi="Segoe UI" w:cs="Segoe UI"/>
          <w:sz w:val="20"/>
          <w:szCs w:val="20"/>
          <w:u w:val="single"/>
        </w:rPr>
        <w:t>May 14, 2014</w:t>
      </w:r>
      <w:r w:rsidRPr="002E6432">
        <w:rPr>
          <w:rFonts w:ascii="Segoe UI" w:hAnsi="Segoe UI" w:cs="Segoe UI"/>
          <w:sz w:val="20"/>
          <w:szCs w:val="20"/>
        </w:rPr>
        <w:t xml:space="preserve"> at 5:30pm</w:t>
      </w:r>
      <w:r w:rsidR="00E721E3" w:rsidRPr="00E721E3">
        <w:rPr>
          <w:rFonts w:ascii="Segoe UI" w:hAnsi="Segoe UI" w:cs="Segoe UI"/>
          <w:sz w:val="20"/>
          <w:szCs w:val="20"/>
        </w:rPr>
        <w:t xml:space="preserve"> </w:t>
      </w:r>
      <w:r w:rsidR="00E721E3">
        <w:rPr>
          <w:rFonts w:ascii="Segoe UI" w:hAnsi="Segoe UI" w:cs="Segoe UI"/>
          <w:sz w:val="20"/>
          <w:szCs w:val="20"/>
        </w:rPr>
        <w:tab/>
      </w:r>
      <w:r w:rsidR="00E721E3" w:rsidRPr="002E6432">
        <w:rPr>
          <w:rFonts w:ascii="Segoe UI" w:hAnsi="Segoe UI" w:cs="Segoe UI"/>
          <w:sz w:val="20"/>
          <w:szCs w:val="20"/>
        </w:rPr>
        <w:t xml:space="preserve">Wednesday, </w:t>
      </w:r>
      <w:r w:rsidR="00E721E3" w:rsidRPr="002E6432">
        <w:rPr>
          <w:rFonts w:ascii="Segoe UI" w:hAnsi="Segoe UI" w:cs="Segoe UI"/>
          <w:sz w:val="20"/>
          <w:szCs w:val="20"/>
          <w:u w:val="single"/>
        </w:rPr>
        <w:t>November 12, 2014</w:t>
      </w:r>
      <w:r w:rsidR="00E721E3" w:rsidRPr="002E6432">
        <w:rPr>
          <w:rFonts w:ascii="Segoe UI" w:hAnsi="Segoe UI" w:cs="Segoe UI"/>
          <w:sz w:val="20"/>
          <w:szCs w:val="20"/>
        </w:rPr>
        <w:t xml:space="preserve"> at 5:30pm</w:t>
      </w:r>
    </w:p>
    <w:p w:rsidR="00E721E3" w:rsidRPr="002E6432" w:rsidRDefault="00FD08BD" w:rsidP="00D67AE0">
      <w:pPr>
        <w:tabs>
          <w:tab w:val="left" w:pos="630"/>
          <w:tab w:val="left" w:pos="720"/>
          <w:tab w:val="left" w:pos="4770"/>
        </w:tabs>
        <w:spacing w:line="360" w:lineRule="auto"/>
        <w:ind w:left="540" w:right="630"/>
        <w:jc w:val="both"/>
        <w:rPr>
          <w:rFonts w:ascii="Segoe UI" w:hAnsi="Segoe UI" w:cs="Segoe UI"/>
          <w:sz w:val="20"/>
          <w:szCs w:val="20"/>
        </w:rPr>
      </w:pPr>
      <w:r w:rsidRPr="002E6432">
        <w:rPr>
          <w:rFonts w:ascii="Segoe UI" w:hAnsi="Segoe UI" w:cs="Segoe UI"/>
          <w:sz w:val="20"/>
          <w:szCs w:val="20"/>
        </w:rPr>
        <w:t xml:space="preserve">Wednesday, </w:t>
      </w:r>
      <w:r w:rsidRPr="002E6432">
        <w:rPr>
          <w:rFonts w:ascii="Segoe UI" w:hAnsi="Segoe UI" w:cs="Segoe UI"/>
          <w:sz w:val="20"/>
          <w:szCs w:val="20"/>
          <w:u w:val="single"/>
        </w:rPr>
        <w:t>June 11, 2014</w:t>
      </w:r>
      <w:r w:rsidRPr="002E6432">
        <w:rPr>
          <w:rFonts w:ascii="Segoe UI" w:hAnsi="Segoe UI" w:cs="Segoe UI"/>
          <w:sz w:val="20"/>
          <w:szCs w:val="20"/>
        </w:rPr>
        <w:t xml:space="preserve"> at 5:30pm</w:t>
      </w:r>
      <w:r w:rsidR="00E721E3">
        <w:rPr>
          <w:rFonts w:ascii="Segoe UI" w:hAnsi="Segoe UI" w:cs="Segoe UI"/>
          <w:sz w:val="20"/>
          <w:szCs w:val="20"/>
        </w:rPr>
        <w:tab/>
      </w:r>
      <w:r w:rsidR="00E721E3" w:rsidRPr="00E721E3">
        <w:rPr>
          <w:rFonts w:ascii="Segoe UI" w:hAnsi="Segoe UI" w:cs="Segoe UI"/>
          <w:b/>
          <w:sz w:val="20"/>
          <w:szCs w:val="20"/>
        </w:rPr>
        <w:t>*</w:t>
      </w:r>
      <w:r w:rsidR="00E721E3" w:rsidRPr="002E6432">
        <w:rPr>
          <w:rFonts w:ascii="Segoe UI" w:hAnsi="Segoe UI" w:cs="Segoe UI"/>
          <w:sz w:val="20"/>
          <w:szCs w:val="20"/>
        </w:rPr>
        <w:t xml:space="preserve">Wednesday, </w:t>
      </w:r>
      <w:r w:rsidR="00E721E3" w:rsidRPr="002E6432">
        <w:rPr>
          <w:rFonts w:ascii="Segoe UI" w:hAnsi="Segoe UI" w:cs="Segoe UI"/>
          <w:sz w:val="20"/>
          <w:szCs w:val="20"/>
          <w:u w:val="single"/>
        </w:rPr>
        <w:t>December 10, 2014</w:t>
      </w:r>
      <w:r w:rsidR="00E721E3" w:rsidRPr="002E6432">
        <w:rPr>
          <w:rFonts w:ascii="Segoe UI" w:hAnsi="Segoe UI" w:cs="Segoe UI"/>
          <w:sz w:val="20"/>
          <w:szCs w:val="20"/>
        </w:rPr>
        <w:t xml:space="preserve"> at 5:30pm</w:t>
      </w:r>
    </w:p>
    <w:p w:rsidR="00FD08BD" w:rsidRPr="002E6432" w:rsidRDefault="00FD08BD" w:rsidP="00E721E3">
      <w:pPr>
        <w:tabs>
          <w:tab w:val="left" w:pos="0"/>
        </w:tabs>
        <w:spacing w:line="360" w:lineRule="auto"/>
        <w:rPr>
          <w:rFonts w:ascii="Segoe UI" w:hAnsi="Segoe UI" w:cs="Segoe UI"/>
          <w:sz w:val="20"/>
          <w:szCs w:val="20"/>
        </w:rPr>
      </w:pPr>
    </w:p>
    <w:p w:rsidR="00FD08BD" w:rsidRDefault="00FD08BD" w:rsidP="00645568">
      <w:pPr>
        <w:tabs>
          <w:tab w:val="left" w:pos="-90"/>
          <w:tab w:val="left" w:pos="0"/>
        </w:tabs>
        <w:jc w:val="both"/>
        <w:rPr>
          <w:rFonts w:ascii="Segoe UI" w:hAnsi="Segoe UI" w:cs="Segoe UI"/>
          <w:i/>
          <w:sz w:val="20"/>
          <w:szCs w:val="20"/>
        </w:rPr>
      </w:pPr>
      <w:r w:rsidRPr="002E6432">
        <w:rPr>
          <w:rFonts w:ascii="Segoe UI" w:hAnsi="Segoe UI" w:cs="Segoe UI"/>
          <w:i/>
          <w:sz w:val="20"/>
          <w:szCs w:val="20"/>
        </w:rPr>
        <w:t>Code Enforcement hearings our held in the Wakulla County Commissioners Chambers, at 29 Arran Road in Crawfordville, Florida, commencing at 5:30pm. Interested parties are invited to attend and participate. Any handicapped, visually or hearing impaired person or any non-English speaking person needing special assistance should contact the Wakulla County Board of County Commissioners’ Office at (850) 926-0919 or TDD (850) 926-1201.</w:t>
      </w:r>
    </w:p>
    <w:p w:rsidR="00645568" w:rsidRPr="002E6432" w:rsidRDefault="00645568" w:rsidP="00645568">
      <w:pPr>
        <w:tabs>
          <w:tab w:val="left" w:pos="0"/>
        </w:tabs>
        <w:jc w:val="both"/>
        <w:rPr>
          <w:rFonts w:ascii="Segoe UI" w:hAnsi="Segoe UI" w:cs="Segoe UI"/>
          <w:i/>
          <w:sz w:val="20"/>
          <w:szCs w:val="20"/>
        </w:rPr>
      </w:pPr>
    </w:p>
    <w:p w:rsidR="00FD08BD" w:rsidRPr="00B415B2" w:rsidRDefault="00FD08BD" w:rsidP="00645568">
      <w:pPr>
        <w:tabs>
          <w:tab w:val="left" w:pos="-90"/>
        </w:tabs>
        <w:jc w:val="both"/>
        <w:rPr>
          <w:rFonts w:ascii="Segoe UI" w:hAnsi="Segoe UI" w:cs="Segoe UI"/>
        </w:rPr>
      </w:pPr>
    </w:p>
    <w:p w:rsidR="009818B1" w:rsidRDefault="009818B1" w:rsidP="00601467">
      <w:pPr>
        <w:jc w:val="center"/>
        <w:rPr>
          <w:rFonts w:ascii="Segoe UI" w:hAnsi="Segoe UI" w:cs="Segoe UI"/>
          <w:b/>
          <w:sz w:val="20"/>
          <w:szCs w:val="20"/>
        </w:rPr>
      </w:pPr>
    </w:p>
    <w:p w:rsidR="00FD08BD" w:rsidRPr="002E6432" w:rsidRDefault="00FD08BD" w:rsidP="009818B1">
      <w:pPr>
        <w:spacing w:after="120"/>
        <w:jc w:val="center"/>
        <w:rPr>
          <w:rFonts w:ascii="Segoe UI" w:hAnsi="Segoe UI" w:cs="Segoe UI"/>
          <w:b/>
          <w:sz w:val="20"/>
          <w:szCs w:val="20"/>
        </w:rPr>
      </w:pPr>
      <w:r w:rsidRPr="002E6432">
        <w:rPr>
          <w:rFonts w:ascii="Segoe UI" w:hAnsi="Segoe UI" w:cs="Segoe UI"/>
          <w:b/>
          <w:sz w:val="20"/>
          <w:szCs w:val="20"/>
        </w:rPr>
        <w:t>Wakulla County Code Enforcement Board Meetings Now Televised on Comcast Channel 16</w:t>
      </w:r>
    </w:p>
    <w:p w:rsidR="00FD08BD" w:rsidRPr="00FD08BD" w:rsidRDefault="00FD08BD" w:rsidP="00FD08BD">
      <w:pPr>
        <w:jc w:val="both"/>
        <w:rPr>
          <w:rFonts w:ascii="Segoe UI" w:hAnsi="Segoe UI" w:cs="Segoe UI"/>
          <w:sz w:val="20"/>
          <w:szCs w:val="20"/>
        </w:rPr>
      </w:pPr>
      <w:r w:rsidRPr="00FD08BD">
        <w:rPr>
          <w:rFonts w:ascii="Segoe UI" w:hAnsi="Segoe UI" w:cs="Segoe UI"/>
          <w:sz w:val="20"/>
          <w:szCs w:val="20"/>
        </w:rPr>
        <w:t xml:space="preserve">Crawfordville, Florida – In addition to the regular scheduled Board of County Commissioner meetings, the Wakulla County Code Enforcement Board Meetings will now be televised on Comcast Channel 16 beginning Wednesday, September 11, 2013 at 5:30p.m.  </w:t>
      </w:r>
    </w:p>
    <w:p w:rsidR="00FD08BD" w:rsidRPr="00FD08BD" w:rsidRDefault="00FD08BD" w:rsidP="00FD08BD">
      <w:pPr>
        <w:jc w:val="both"/>
        <w:rPr>
          <w:rFonts w:ascii="Segoe UI" w:hAnsi="Segoe UI" w:cs="Segoe UI"/>
          <w:sz w:val="20"/>
          <w:szCs w:val="20"/>
        </w:rPr>
      </w:pPr>
    </w:p>
    <w:p w:rsidR="00FD08BD" w:rsidRPr="00FD08BD" w:rsidRDefault="00FD08BD" w:rsidP="00FD08BD">
      <w:pPr>
        <w:jc w:val="both"/>
        <w:rPr>
          <w:rFonts w:ascii="Segoe UI" w:hAnsi="Segoe UI" w:cs="Segoe UI"/>
          <w:sz w:val="20"/>
          <w:szCs w:val="20"/>
        </w:rPr>
      </w:pPr>
      <w:r w:rsidRPr="00FD08BD">
        <w:rPr>
          <w:rFonts w:ascii="Segoe UI" w:hAnsi="Segoe UI" w:cs="Segoe UI"/>
          <w:color w:val="333333"/>
          <w:sz w:val="20"/>
          <w:szCs w:val="20"/>
        </w:rPr>
        <w:t xml:space="preserve">The Code Enforcement Board enforces the County Codes to ensure the health, safety and welfare of our citizens.  </w:t>
      </w:r>
      <w:r w:rsidRPr="00FD08BD">
        <w:rPr>
          <w:rFonts w:ascii="Segoe UI" w:hAnsi="Segoe UI" w:cs="Segoe UI"/>
          <w:sz w:val="20"/>
          <w:szCs w:val="20"/>
        </w:rPr>
        <w:t xml:space="preserve">The Code Enforcement Board typically meets the second Wednesday of every other month at 5:30p.m.  </w:t>
      </w:r>
      <w:r w:rsidRPr="002E6432">
        <w:rPr>
          <w:rFonts w:ascii="Segoe UI" w:hAnsi="Segoe UI" w:cs="Segoe UI"/>
          <w:i/>
          <w:sz w:val="20"/>
          <w:szCs w:val="20"/>
        </w:rPr>
        <w:t>“Here’s another example of how Wakulla County is dedicated to increasing transparency and expanding public access”</w:t>
      </w:r>
      <w:r w:rsidRPr="00FD08BD">
        <w:rPr>
          <w:rFonts w:ascii="Segoe UI" w:hAnsi="Segoe UI" w:cs="Segoe UI"/>
          <w:sz w:val="20"/>
          <w:szCs w:val="20"/>
        </w:rPr>
        <w:t xml:space="preserve"> said David Edwards, County Administrator.  If you have any questions, please contact the Communications &amp; Public Services office at (850) 926-0919 ext. 706.</w:t>
      </w:r>
    </w:p>
    <w:p w:rsidR="00FD08BD" w:rsidRPr="00FD08BD" w:rsidRDefault="00FD08BD" w:rsidP="00FD08BD">
      <w:pPr>
        <w:jc w:val="both"/>
        <w:rPr>
          <w:rFonts w:ascii="Segoe UI" w:hAnsi="Segoe UI" w:cs="Segoe UI"/>
          <w:sz w:val="20"/>
          <w:szCs w:val="20"/>
        </w:rPr>
      </w:pPr>
    </w:p>
    <w:p w:rsidR="00FD08BD" w:rsidRDefault="00FD08BD" w:rsidP="00FD08BD">
      <w:pPr>
        <w:jc w:val="center"/>
        <w:rPr>
          <w:rFonts w:ascii="Segoe UI" w:hAnsi="Segoe UI" w:cs="Segoe UI"/>
          <w:sz w:val="20"/>
          <w:szCs w:val="20"/>
        </w:rPr>
      </w:pPr>
      <w:r w:rsidRPr="00FD08BD">
        <w:rPr>
          <w:rFonts w:ascii="Segoe UI" w:hAnsi="Segoe UI" w:cs="Segoe UI"/>
          <w:sz w:val="20"/>
          <w:szCs w:val="20"/>
        </w:rPr>
        <w:t xml:space="preserve">For </w:t>
      </w:r>
      <w:r w:rsidR="002E6432">
        <w:rPr>
          <w:rFonts w:ascii="Segoe UI" w:hAnsi="Segoe UI" w:cs="Segoe UI"/>
          <w:sz w:val="20"/>
          <w:szCs w:val="20"/>
        </w:rPr>
        <w:t>more information</w:t>
      </w:r>
      <w:r w:rsidRPr="00FD08BD">
        <w:rPr>
          <w:rFonts w:ascii="Segoe UI" w:hAnsi="Segoe UI" w:cs="Segoe UI"/>
          <w:sz w:val="20"/>
          <w:szCs w:val="20"/>
        </w:rPr>
        <w:t xml:space="preserve"> please visit: </w:t>
      </w:r>
      <w:hyperlink r:id="rId6" w:history="1">
        <w:r w:rsidR="002E6432" w:rsidRPr="00884FF4">
          <w:rPr>
            <w:rStyle w:val="Hyperlink"/>
            <w:rFonts w:ascii="Segoe UI" w:hAnsi="Segoe UI" w:cs="Segoe UI"/>
            <w:sz w:val="20"/>
            <w:szCs w:val="20"/>
          </w:rPr>
          <w:t>www.mywakulla.com/departments/building_department1/code_enforcement/index.php</w:t>
        </w:r>
      </w:hyperlink>
      <w:r w:rsidRPr="00FD08BD">
        <w:rPr>
          <w:rFonts w:ascii="Segoe UI" w:hAnsi="Segoe UI" w:cs="Segoe UI"/>
          <w:sz w:val="20"/>
          <w:szCs w:val="20"/>
        </w:rPr>
        <w:t xml:space="preserve"> </w:t>
      </w:r>
    </w:p>
    <w:p w:rsidR="00FD08BD" w:rsidRDefault="00FD08BD" w:rsidP="00FD08BD">
      <w:pPr>
        <w:jc w:val="both"/>
        <w:rPr>
          <w:rFonts w:ascii="Segoe UI" w:hAnsi="Segoe UI" w:cs="Segoe UI"/>
          <w:sz w:val="20"/>
          <w:szCs w:val="20"/>
        </w:rPr>
      </w:pPr>
    </w:p>
    <w:p w:rsidR="00601467" w:rsidRDefault="00601467" w:rsidP="00FD08BD">
      <w:pPr>
        <w:jc w:val="both"/>
        <w:rPr>
          <w:rFonts w:ascii="Segoe UI" w:hAnsi="Segoe UI" w:cs="Segoe UI"/>
          <w:sz w:val="20"/>
          <w:szCs w:val="20"/>
        </w:rPr>
      </w:pPr>
    </w:p>
    <w:p w:rsidR="009818B1" w:rsidRDefault="009818B1" w:rsidP="00FD08BD">
      <w:pPr>
        <w:jc w:val="both"/>
        <w:rPr>
          <w:rFonts w:ascii="Segoe UI" w:hAnsi="Segoe UI" w:cs="Segoe UI"/>
          <w:sz w:val="20"/>
          <w:szCs w:val="20"/>
        </w:rPr>
      </w:pPr>
    </w:p>
    <w:p w:rsidR="00601467" w:rsidRPr="00601467" w:rsidRDefault="00601467" w:rsidP="00601467">
      <w:pPr>
        <w:tabs>
          <w:tab w:val="left" w:pos="0"/>
          <w:tab w:val="left" w:pos="720"/>
        </w:tabs>
        <w:spacing w:line="360" w:lineRule="auto"/>
        <w:rPr>
          <w:rFonts w:ascii="Segoe UI" w:hAnsi="Segoe UI" w:cs="Segoe UI"/>
          <w:sz w:val="18"/>
          <w:szCs w:val="18"/>
        </w:rPr>
      </w:pPr>
      <w:r w:rsidRPr="009818B1">
        <w:rPr>
          <w:rFonts w:ascii="Segoe UI" w:hAnsi="Segoe UI" w:cs="Segoe UI"/>
          <w:b/>
          <w:sz w:val="18"/>
          <w:szCs w:val="18"/>
        </w:rPr>
        <w:t>*</w:t>
      </w:r>
      <w:r w:rsidRPr="00601467">
        <w:rPr>
          <w:rFonts w:ascii="Segoe UI" w:hAnsi="Segoe UI" w:cs="Segoe UI"/>
          <w:sz w:val="18"/>
          <w:szCs w:val="18"/>
        </w:rPr>
        <w:t>Tentatively Scheduled</w:t>
      </w:r>
    </w:p>
    <w:p w:rsidR="00601467" w:rsidRPr="00FD08BD" w:rsidRDefault="00601467" w:rsidP="00FD08BD">
      <w:pPr>
        <w:jc w:val="both"/>
        <w:rPr>
          <w:rFonts w:ascii="Segoe UI" w:hAnsi="Segoe UI" w:cs="Segoe UI"/>
          <w:sz w:val="20"/>
          <w:szCs w:val="20"/>
        </w:rPr>
      </w:pPr>
    </w:p>
    <w:sectPr w:rsidR="00601467" w:rsidRPr="00FD08BD" w:rsidSect="00FD08BD">
      <w:headerReference w:type="default" r:id="rId7"/>
      <w:pgSz w:w="12240" w:h="15840"/>
      <w:pgMar w:top="1845" w:right="1440" w:bottom="1440" w:left="1440" w:header="9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BD" w:rsidRDefault="00FD08BD" w:rsidP="00FD08BD">
      <w:r>
        <w:separator/>
      </w:r>
    </w:p>
  </w:endnote>
  <w:endnote w:type="continuationSeparator" w:id="0">
    <w:p w:rsidR="00FD08BD" w:rsidRDefault="00FD08BD" w:rsidP="00FD0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BD" w:rsidRDefault="00FD08BD" w:rsidP="00FD08BD">
      <w:r>
        <w:separator/>
      </w:r>
    </w:p>
  </w:footnote>
  <w:footnote w:type="continuationSeparator" w:id="0">
    <w:p w:rsidR="00FD08BD" w:rsidRDefault="00FD08BD" w:rsidP="00FD0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BD" w:rsidRPr="002E6432" w:rsidRDefault="00FD08BD" w:rsidP="00FD08BD">
    <w:pPr>
      <w:pStyle w:val="Header"/>
      <w:tabs>
        <w:tab w:val="clear" w:pos="4680"/>
        <w:tab w:val="clear" w:pos="9360"/>
      </w:tabs>
      <w:jc w:val="center"/>
      <w:rPr>
        <w:rFonts w:ascii="Arial" w:hAnsi="Arial" w:cs="Arial"/>
        <w:b/>
        <w:sz w:val="32"/>
        <w:szCs w:val="32"/>
      </w:rPr>
    </w:pPr>
    <w:r w:rsidRPr="002E6432">
      <w:rPr>
        <w:rFonts w:ascii="Arial" w:hAnsi="Arial" w:cs="Arial"/>
        <w:b/>
        <w:noProof/>
        <w:sz w:val="32"/>
        <w:szCs w:val="32"/>
      </w:rPr>
      <w:drawing>
        <wp:anchor distT="0" distB="0" distL="114300" distR="114300" simplePos="0" relativeHeight="251659264" behindDoc="1" locked="0" layoutInCell="1" allowOverlap="0">
          <wp:simplePos x="0" y="0"/>
          <wp:positionH relativeFrom="margin">
            <wp:posOffset>-76200</wp:posOffset>
          </wp:positionH>
          <wp:positionV relativeFrom="paragraph">
            <wp:posOffset>-247650</wp:posOffset>
          </wp:positionV>
          <wp:extent cx="1162050" cy="895350"/>
          <wp:effectExtent l="19050" t="0" r="0" b="0"/>
          <wp:wrapSquare wrapText="bothSides"/>
          <wp:docPr id="2" name="Picture 1" descr="WakullaCo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small"/>
                  <pic:cNvPicPr>
                    <a:picLocks noChangeAspect="1" noChangeArrowheads="1"/>
                  </pic:cNvPicPr>
                </pic:nvPicPr>
                <pic:blipFill>
                  <a:blip r:embed="rId1"/>
                  <a:srcRect/>
                  <a:stretch>
                    <a:fillRect/>
                  </a:stretch>
                </pic:blipFill>
                <pic:spPr bwMode="auto">
                  <a:xfrm>
                    <a:off x="0" y="0"/>
                    <a:ext cx="1162050" cy="895350"/>
                  </a:xfrm>
                  <a:prstGeom prst="rect">
                    <a:avLst/>
                  </a:prstGeom>
                  <a:noFill/>
                  <a:ln w="9525">
                    <a:noFill/>
                    <a:miter lim="800000"/>
                    <a:headEnd/>
                    <a:tailEnd/>
                  </a:ln>
                </pic:spPr>
              </pic:pic>
            </a:graphicData>
          </a:graphic>
        </wp:anchor>
      </w:drawing>
    </w:r>
    <w:r w:rsidRPr="002E6432">
      <w:rPr>
        <w:rFonts w:ascii="Arial" w:hAnsi="Arial" w:cs="Arial"/>
        <w:b/>
        <w:sz w:val="32"/>
        <w:szCs w:val="32"/>
      </w:rPr>
      <w:t xml:space="preserve">Code Enforcement Board </w:t>
    </w:r>
  </w:p>
  <w:p w:rsidR="00FD08BD" w:rsidRPr="002E6432" w:rsidRDefault="00FD08BD" w:rsidP="002E6432">
    <w:pPr>
      <w:pStyle w:val="Header"/>
      <w:tabs>
        <w:tab w:val="clear" w:pos="4680"/>
        <w:tab w:val="clear" w:pos="9360"/>
      </w:tabs>
      <w:spacing w:before="60"/>
      <w:jc w:val="center"/>
      <w:rPr>
        <w:rFonts w:ascii="Arial" w:hAnsi="Arial" w:cs="Arial"/>
        <w:b/>
      </w:rPr>
    </w:pPr>
    <w:r w:rsidRPr="002E6432">
      <w:rPr>
        <w:rFonts w:ascii="Arial" w:hAnsi="Arial" w:cs="Arial"/>
        <w:b/>
      </w:rPr>
      <w:t>Meeting Schedule for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08BD"/>
    <w:rsid w:val="000054C7"/>
    <w:rsid w:val="001D0E67"/>
    <w:rsid w:val="002E6432"/>
    <w:rsid w:val="00601467"/>
    <w:rsid w:val="00645568"/>
    <w:rsid w:val="009818B1"/>
    <w:rsid w:val="00AD54B4"/>
    <w:rsid w:val="00CE67BC"/>
    <w:rsid w:val="00D67AE0"/>
    <w:rsid w:val="00E721E3"/>
    <w:rsid w:val="00F402CA"/>
    <w:rsid w:val="00FD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8B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FD08BD"/>
  </w:style>
  <w:style w:type="paragraph" w:styleId="Footer">
    <w:name w:val="footer"/>
    <w:basedOn w:val="Normal"/>
    <w:link w:val="FooterChar"/>
    <w:uiPriority w:val="99"/>
    <w:semiHidden/>
    <w:unhideWhenUsed/>
    <w:rsid w:val="00FD08B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FD08BD"/>
  </w:style>
  <w:style w:type="character" w:styleId="Hyperlink">
    <w:name w:val="Hyperlink"/>
    <w:rsid w:val="00FD08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wakulla.com/departments/building_department1/code_enforcement/index.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jbaze</dc:creator>
  <cp:keywords/>
  <dc:description/>
  <cp:lastModifiedBy>tchance</cp:lastModifiedBy>
  <cp:revision>2</cp:revision>
  <dcterms:created xsi:type="dcterms:W3CDTF">2013-09-12T16:57:00Z</dcterms:created>
  <dcterms:modified xsi:type="dcterms:W3CDTF">2013-09-12T16:57:00Z</dcterms:modified>
</cp:coreProperties>
</file>