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868" w:rsidRPr="00B111BA" w:rsidRDefault="00020F11" w:rsidP="00B111BA">
      <w:pPr>
        <w:pStyle w:val="Date"/>
      </w:pPr>
      <w:bookmarkStart w:id="0" w:name="_GoBack"/>
      <w:bookmarkEnd w:id="0"/>
      <w:r w:rsidRPr="00B111BA">
        <w:drawing>
          <wp:anchor distT="0" distB="0" distL="114300" distR="114300" simplePos="0" relativeHeight="251659264" behindDoc="1" locked="0" layoutInCell="1" allowOverlap="1" wp14:anchorId="7D4EDD2C" wp14:editId="2BCE3626">
            <wp:simplePos x="0" y="0"/>
            <wp:positionH relativeFrom="column">
              <wp:posOffset>4638675</wp:posOffset>
            </wp:positionH>
            <wp:positionV relativeFrom="paragraph">
              <wp:posOffset>-3810</wp:posOffset>
            </wp:positionV>
            <wp:extent cx="1301750" cy="1480185"/>
            <wp:effectExtent l="0" t="0" r="0" b="5715"/>
            <wp:wrapNone/>
            <wp:docPr id="1" name="Picture 1" title="Florida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hiws.doh.state.fl.us/Divisions/Communications/images/logo-files/flhealthcl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75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CF4">
        <w:t>Sept. 22</w:t>
      </w:r>
      <w:r w:rsidRPr="00B111BA">
        <w:t>, 2015</w:t>
      </w:r>
    </w:p>
    <w:p w:rsidR="00A7395C" w:rsidRDefault="00A7395C" w:rsidP="00E341C2">
      <w:pPr>
        <w:pStyle w:val="Subtitle"/>
        <w:rPr>
          <w:rFonts w:ascii="Arial" w:eastAsiaTheme="minorHAnsi" w:hAnsi="Arial" w:cs="Arial"/>
          <w:bCs/>
          <w:i w:val="0"/>
          <w:caps/>
          <w:sz w:val="33"/>
          <w:szCs w:val="33"/>
        </w:rPr>
      </w:pPr>
      <w:r w:rsidRPr="00A7395C">
        <w:rPr>
          <w:rFonts w:ascii="Arial" w:eastAsiaTheme="minorHAnsi" w:hAnsi="Arial" w:cs="Arial"/>
          <w:bCs/>
          <w:i w:val="0"/>
          <w:caps/>
          <w:sz w:val="33"/>
          <w:szCs w:val="33"/>
        </w:rPr>
        <w:t xml:space="preserve">FREE HANDS-ONLY CPR TRAINING </w:t>
      </w:r>
    </w:p>
    <w:p w:rsidR="00A7395C" w:rsidRDefault="00A7395C" w:rsidP="00E341C2">
      <w:pPr>
        <w:pStyle w:val="Subtitle"/>
        <w:rPr>
          <w:rFonts w:ascii="Arial" w:eastAsiaTheme="minorHAnsi" w:hAnsi="Arial" w:cs="Arial"/>
          <w:bCs/>
          <w:i w:val="0"/>
          <w:caps/>
          <w:sz w:val="33"/>
          <w:szCs w:val="33"/>
        </w:rPr>
      </w:pPr>
      <w:r w:rsidRPr="00A7395C">
        <w:rPr>
          <w:rFonts w:ascii="Arial" w:eastAsiaTheme="minorHAnsi" w:hAnsi="Arial" w:cs="Arial"/>
          <w:bCs/>
          <w:i w:val="0"/>
          <w:caps/>
          <w:sz w:val="33"/>
          <w:szCs w:val="33"/>
        </w:rPr>
        <w:t xml:space="preserve">IN </w:t>
      </w:r>
      <w:r w:rsidR="00803B8E" w:rsidRPr="00803B8E">
        <w:rPr>
          <w:rFonts w:ascii="Arial" w:eastAsiaTheme="minorHAnsi" w:hAnsi="Arial" w:cs="Arial"/>
          <w:bCs/>
          <w:i w:val="0"/>
          <w:caps/>
          <w:sz w:val="33"/>
          <w:szCs w:val="33"/>
        </w:rPr>
        <w:t>Wakulla</w:t>
      </w:r>
      <w:r w:rsidRPr="00A7395C">
        <w:rPr>
          <w:rFonts w:ascii="Arial" w:eastAsiaTheme="minorHAnsi" w:hAnsi="Arial" w:cs="Arial"/>
          <w:bCs/>
          <w:i w:val="0"/>
          <w:caps/>
          <w:sz w:val="33"/>
          <w:szCs w:val="33"/>
        </w:rPr>
        <w:t xml:space="preserve"> COUNTY</w:t>
      </w:r>
    </w:p>
    <w:p w:rsidR="00FA7DFF" w:rsidRPr="00E341C2" w:rsidRDefault="00A7395C" w:rsidP="00E341C2">
      <w:pPr>
        <w:pStyle w:val="Subtitle"/>
      </w:pPr>
      <w:r w:rsidRPr="00A7395C">
        <w:t>Help the Florida Department of Health Celebrate World Heart Day</w:t>
      </w:r>
    </w:p>
    <w:p w:rsidR="00FA7DFF" w:rsidRPr="00991BCE" w:rsidRDefault="00FA7DFF" w:rsidP="00991BCE">
      <w:pPr>
        <w:pStyle w:val="Contact"/>
        <w:rPr>
          <w:b w:val="0"/>
        </w:rPr>
      </w:pPr>
      <w:r w:rsidRPr="00991BCE">
        <w:t xml:space="preserve">Contact: </w:t>
      </w:r>
      <w:r w:rsidRPr="00991BCE">
        <w:br/>
      </w:r>
      <w:r w:rsidR="00803B8E" w:rsidRPr="00803B8E">
        <w:rPr>
          <w:rFonts w:eastAsia="Times New Roman" w:cs="Arial"/>
          <w:b w:val="0"/>
          <w:color w:val="515151" w:themeColor="text1" w:themeTint="D9"/>
          <w:spacing w:val="5"/>
          <w:kern w:val="24"/>
          <w:szCs w:val="24"/>
        </w:rPr>
        <w:t>Grace Keith</w:t>
      </w:r>
      <w:r w:rsidR="00A7395C" w:rsidRPr="00803B8E">
        <w:rPr>
          <w:rFonts w:eastAsia="Times New Roman" w:cs="Arial"/>
          <w:b w:val="0"/>
          <w:color w:val="515151" w:themeColor="text1" w:themeTint="D9"/>
          <w:spacing w:val="5"/>
          <w:kern w:val="24"/>
          <w:szCs w:val="24"/>
        </w:rPr>
        <w:br/>
      </w:r>
      <w:r w:rsidR="00803B8E" w:rsidRPr="00803B8E">
        <w:rPr>
          <w:rFonts w:eastAsia="Times New Roman" w:cs="Arial"/>
          <w:b w:val="0"/>
          <w:color w:val="515151" w:themeColor="text1" w:themeTint="D9"/>
          <w:spacing w:val="5"/>
          <w:kern w:val="24"/>
          <w:szCs w:val="24"/>
        </w:rPr>
        <w:t>Grace.Keith@flhealth.gov</w:t>
      </w:r>
      <w:r w:rsidR="00A7395C" w:rsidRPr="00803B8E">
        <w:rPr>
          <w:rFonts w:eastAsia="Times New Roman" w:cs="Arial"/>
          <w:b w:val="0"/>
          <w:color w:val="515151" w:themeColor="text1" w:themeTint="D9"/>
          <w:spacing w:val="5"/>
          <w:kern w:val="24"/>
          <w:szCs w:val="24"/>
        </w:rPr>
        <w:br/>
      </w:r>
      <w:r w:rsidR="00803B8E" w:rsidRPr="00803B8E">
        <w:rPr>
          <w:rFonts w:eastAsia="Times New Roman" w:cs="Arial"/>
          <w:b w:val="0"/>
          <w:color w:val="515151" w:themeColor="text1" w:themeTint="D9"/>
          <w:spacing w:val="5"/>
          <w:kern w:val="24"/>
          <w:szCs w:val="24"/>
        </w:rPr>
        <w:t>850-926-0400</w:t>
      </w:r>
    </w:p>
    <w:p w:rsidR="00A7395C" w:rsidRDefault="00803B8E" w:rsidP="00A7395C">
      <w:pPr>
        <w:pStyle w:val="FirstParagraph"/>
      </w:pPr>
      <w:r w:rsidRPr="00803B8E">
        <w:t>Crawfordville</w:t>
      </w:r>
      <w:r w:rsidR="00A7395C" w:rsidRPr="00803B8E">
        <w:t xml:space="preserve"> </w:t>
      </w:r>
      <w:r w:rsidR="00A7395C">
        <w:t xml:space="preserve">— The Florida Department of Health in </w:t>
      </w:r>
      <w:r w:rsidRPr="00803B8E">
        <w:t>Wakulla</w:t>
      </w:r>
      <w:r w:rsidR="00A7395C">
        <w:t xml:space="preserve"> County</w:t>
      </w:r>
      <w:r>
        <w:t xml:space="preserve"> </w:t>
      </w:r>
      <w:r w:rsidR="00A7395C">
        <w:t xml:space="preserve">invites you to participate in </w:t>
      </w:r>
      <w:hyperlink r:id="rId7" w:history="1">
        <w:r w:rsidR="00A7395C" w:rsidRPr="001F78AA">
          <w:rPr>
            <w:rStyle w:val="Hyperlink"/>
          </w:rPr>
          <w:t>Hands-Only™ CPR</w:t>
        </w:r>
      </w:hyperlink>
      <w:r w:rsidR="00A7395C">
        <w:t xml:space="preserve"> training on Sept. 29. The department is hosting trainings in each county in celebration of </w:t>
      </w:r>
      <w:r w:rsidR="00A7395C" w:rsidRPr="002047A3">
        <w:t>World Heart Day</w:t>
      </w:r>
      <w:r w:rsidR="00A7395C">
        <w:t>,</w:t>
      </w:r>
      <w:r w:rsidR="00A7395C" w:rsidRPr="002047A3">
        <w:t xml:space="preserve"> an annual event </w:t>
      </w:r>
      <w:r w:rsidR="00A7395C">
        <w:t xml:space="preserve">created by the World Heart Foundation </w:t>
      </w:r>
      <w:r w:rsidR="00A7395C" w:rsidRPr="002047A3">
        <w:t xml:space="preserve">to remind everyone that heart disease and stroke are the world’s leading causes of death. </w:t>
      </w:r>
    </w:p>
    <w:p w:rsidR="00A7395C" w:rsidRPr="00116FE5" w:rsidRDefault="00A7395C" w:rsidP="00A7395C">
      <w:pPr>
        <w:pStyle w:val="FirstParagraph"/>
      </w:pPr>
      <w:r w:rsidRPr="003C03BC">
        <w:t xml:space="preserve">Hands-Only™ CPR is </w:t>
      </w:r>
      <w:r>
        <w:t>c</w:t>
      </w:r>
      <w:r w:rsidRPr="008C54B2">
        <w:t>ardiopulmonary resuscitation</w:t>
      </w:r>
      <w:r w:rsidRPr="003C03BC">
        <w:t xml:space="preserve"> without mouth-to-mouth breaths. It is recommended for use by people who see a teen or adult suddenly collapse in an “out-of-hospital” setting</w:t>
      </w:r>
      <w:r>
        <w:t>,</w:t>
      </w:r>
      <w:r w:rsidRPr="003C03BC">
        <w:t xml:space="preserve"> such a</w:t>
      </w:r>
      <w:r>
        <w:t>s at home, at work or in a park</w:t>
      </w:r>
      <w:r w:rsidRPr="003C03BC">
        <w:t>.</w:t>
      </w:r>
      <w:r>
        <w:t xml:space="preserve"> In the event of a cardiac emergency, people are more likely to perform </w:t>
      </w:r>
      <w:r w:rsidRPr="003C03BC">
        <w:t xml:space="preserve">Hands-Only™ CPR </w:t>
      </w:r>
      <w:r>
        <w:t xml:space="preserve">and ultimately save a life. </w:t>
      </w:r>
    </w:p>
    <w:p w:rsidR="00A7395C" w:rsidRDefault="00A7395C" w:rsidP="00A7395C">
      <w:pPr>
        <w:pStyle w:val="FirstParagraph"/>
        <w:ind w:left="1800" w:hanging="1080"/>
      </w:pPr>
      <w:r>
        <w:t xml:space="preserve">What: </w:t>
      </w:r>
      <w:r>
        <w:tab/>
        <w:t>Hands-Only</w:t>
      </w:r>
      <w:r w:rsidRPr="00616328">
        <w:t>™</w:t>
      </w:r>
      <w:r>
        <w:t xml:space="preserve"> CPR Training </w:t>
      </w:r>
    </w:p>
    <w:p w:rsidR="00A7395C" w:rsidRDefault="00A7395C" w:rsidP="00A7395C">
      <w:pPr>
        <w:pStyle w:val="FirstParagraph"/>
        <w:spacing w:before="0" w:after="0"/>
        <w:ind w:left="1800" w:hanging="1080"/>
      </w:pPr>
      <w:r>
        <w:t xml:space="preserve">When: </w:t>
      </w:r>
      <w:r>
        <w:tab/>
        <w:t>Sept. 29, 2015</w:t>
      </w:r>
    </w:p>
    <w:p w:rsidR="00A7395C" w:rsidRPr="00803B8E" w:rsidRDefault="00A7395C" w:rsidP="00A7395C">
      <w:pPr>
        <w:pStyle w:val="FirstParagraph"/>
        <w:spacing w:before="0" w:after="0"/>
        <w:ind w:left="1800" w:hanging="1080"/>
      </w:pPr>
      <w:r>
        <w:tab/>
      </w:r>
      <w:r w:rsidR="00803B8E" w:rsidRPr="00803B8E">
        <w:t>10am-12noon</w:t>
      </w:r>
    </w:p>
    <w:p w:rsidR="00803B8E" w:rsidRPr="00803B8E" w:rsidRDefault="00803B8E" w:rsidP="00A7395C">
      <w:pPr>
        <w:pStyle w:val="FirstParagraph"/>
        <w:spacing w:before="0" w:after="0"/>
        <w:ind w:left="1800" w:hanging="1080"/>
      </w:pPr>
      <w:r w:rsidRPr="00803B8E">
        <w:lastRenderedPageBreak/>
        <w:tab/>
        <w:t>2pm-4pm</w:t>
      </w:r>
    </w:p>
    <w:p w:rsidR="00803B8E" w:rsidRDefault="00803B8E" w:rsidP="00A7395C">
      <w:pPr>
        <w:pStyle w:val="FirstParagraph"/>
        <w:spacing w:before="0" w:after="0"/>
        <w:ind w:left="1800" w:hanging="1080"/>
      </w:pPr>
      <w:r w:rsidRPr="00803B8E">
        <w:tab/>
        <w:t>7pm-9pm</w:t>
      </w:r>
    </w:p>
    <w:p w:rsidR="00A7395C" w:rsidRDefault="00A7395C" w:rsidP="00A7395C">
      <w:pPr>
        <w:pStyle w:val="FirstParagraph"/>
        <w:ind w:left="1800" w:hanging="1080"/>
      </w:pPr>
      <w:r>
        <w:t xml:space="preserve">Where: </w:t>
      </w:r>
      <w:r>
        <w:tab/>
      </w:r>
      <w:r w:rsidR="00803B8E" w:rsidRPr="00803B8E">
        <w:t>48 Oak Street, Crawfordville</w:t>
      </w:r>
    </w:p>
    <w:p w:rsidR="00A7395C" w:rsidRDefault="00A7395C" w:rsidP="00A7395C">
      <w:pPr>
        <w:pStyle w:val="Default"/>
      </w:pPr>
      <w:r w:rsidRPr="00FA6FD6">
        <w:t>World Heart Day is celebrated in collaboration with Healthiest Weight Florida</w:t>
      </w:r>
      <w:r>
        <w:t>,</w:t>
      </w:r>
      <w:r w:rsidRPr="00FA6FD6">
        <w:t xml:space="preserve"> </w:t>
      </w:r>
      <w:r w:rsidRPr="00C10D87">
        <w:t xml:space="preserve">a public-private collaboration bringing together state agencies, not-for-profit organizations, businesses and entire communities to help Florida's children and adults make consistent, informed choices about healthy eating and active living. To learn more about how to be active and make nutritious food choices, visit </w:t>
      </w:r>
      <w:hyperlink r:id="rId8" w:history="1">
        <w:r w:rsidRPr="003C1555">
          <w:rPr>
            <w:rStyle w:val="Hyperlink"/>
          </w:rPr>
          <w:t>www.healthiestweightflorida.com</w:t>
        </w:r>
      </w:hyperlink>
      <w:r w:rsidRPr="00C10D87">
        <w:t xml:space="preserve">. </w:t>
      </w:r>
    </w:p>
    <w:p w:rsidR="000266BF" w:rsidRPr="00CD28DC" w:rsidRDefault="000266BF" w:rsidP="00E341C2"/>
    <w:p w:rsidR="00020F11" w:rsidRPr="00991BCE" w:rsidRDefault="00FA7DFF" w:rsidP="00B111BA">
      <w:pPr>
        <w:pStyle w:val="AbouttheDept"/>
      </w:pPr>
      <w:r w:rsidRPr="00991BCE">
        <w:t xml:space="preserve">About </w:t>
      </w:r>
      <w:r w:rsidR="00020F11" w:rsidRPr="00991BCE">
        <w:t>the Florida Department of Health</w:t>
      </w:r>
    </w:p>
    <w:p w:rsidR="00020F11" w:rsidRPr="00CD28DC" w:rsidRDefault="00020F11" w:rsidP="00E341C2">
      <w:r w:rsidRPr="00CD28DC">
        <w:t>The department works to protect, promote and improve the health of all people in Florida through integrated state, county and community efforts.</w:t>
      </w:r>
    </w:p>
    <w:p w:rsidR="00EC6089" w:rsidRPr="00CD28DC" w:rsidRDefault="00020F11" w:rsidP="00CD28DC">
      <w:r w:rsidRPr="00CD28DC">
        <w:t xml:space="preserve">Follow us on Twitter at </w:t>
      </w:r>
      <w:hyperlink r:id="rId9" w:history="1">
        <w:r w:rsidRPr="00CD28DC">
          <w:rPr>
            <w:rStyle w:val="Hyperlink"/>
          </w:rPr>
          <w:t>@HealthyFla</w:t>
        </w:r>
      </w:hyperlink>
      <w:r w:rsidRPr="00CD28DC">
        <w:t xml:space="preserve"> and on </w:t>
      </w:r>
      <w:hyperlink r:id="rId10" w:history="1">
        <w:r w:rsidRPr="00CD28DC">
          <w:rPr>
            <w:rStyle w:val="Hyperlink"/>
          </w:rPr>
          <w:t>Facebook</w:t>
        </w:r>
      </w:hyperlink>
      <w:r w:rsidRPr="00CD28DC">
        <w:t xml:space="preserve">. For more information about the Florida Department of Health please visit </w:t>
      </w:r>
      <w:hyperlink r:id="rId11" w:history="1">
        <w:r w:rsidRPr="00CD28DC">
          <w:rPr>
            <w:rStyle w:val="Hyperlink"/>
          </w:rPr>
          <w:t>www.FloridaHealth.gov</w:t>
        </w:r>
      </w:hyperlink>
      <w:r w:rsidRPr="00CD28DC">
        <w:t>.</w:t>
      </w:r>
    </w:p>
    <w:sectPr w:rsidR="00EC6089" w:rsidRPr="00CD28DC" w:rsidSect="000D0868">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097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52FE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DEDD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80E5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76F2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A8C6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6264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E8BB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626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56D9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977FA0"/>
    <w:multiLevelType w:val="multilevel"/>
    <w:tmpl w:val="1B5038E0"/>
    <w:numStyleLink w:val="StyleBulletedLeft025Hanging025"/>
  </w:abstractNum>
  <w:abstractNum w:abstractNumId="11" w15:restartNumberingAfterBreak="0">
    <w:nsid w:val="6B9D3845"/>
    <w:multiLevelType w:val="multilevel"/>
    <w:tmpl w:val="1B5038E0"/>
    <w:styleLink w:val="StyleBulletedLeft025Hanging025"/>
    <w:lvl w:ilvl="0">
      <w:start w:val="1"/>
      <w:numFmt w:val="bullet"/>
      <w:pStyle w:val="ListParagraph"/>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261472A"/>
    <w:multiLevelType w:val="hybridMultilevel"/>
    <w:tmpl w:val="B510AAE8"/>
    <w:lvl w:ilvl="0" w:tplc="CA5262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F4"/>
    <w:rsid w:val="00020F11"/>
    <w:rsid w:val="000266BF"/>
    <w:rsid w:val="000D0868"/>
    <w:rsid w:val="001D6D2E"/>
    <w:rsid w:val="00711434"/>
    <w:rsid w:val="00803B8E"/>
    <w:rsid w:val="0090254D"/>
    <w:rsid w:val="00991BCE"/>
    <w:rsid w:val="00A54F79"/>
    <w:rsid w:val="00A7395C"/>
    <w:rsid w:val="00A875B3"/>
    <w:rsid w:val="00B111BA"/>
    <w:rsid w:val="00B97063"/>
    <w:rsid w:val="00C61B81"/>
    <w:rsid w:val="00CD28DC"/>
    <w:rsid w:val="00D50ADD"/>
    <w:rsid w:val="00E341C2"/>
    <w:rsid w:val="00E81CF4"/>
    <w:rsid w:val="00EC6089"/>
    <w:rsid w:val="00FA7DFF"/>
    <w:rsid w:val="00FD6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E2584D1-754A-4107-9AF3-3A67F063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1BA"/>
    <w:pPr>
      <w:spacing w:after="200" w:line="280" w:lineRule="atLeast"/>
    </w:pPr>
    <w:rPr>
      <w:rFonts w:ascii="Arial" w:hAnsi="Arial"/>
      <w:color w:val="1C1C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BA"/>
    <w:pPr>
      <w:numPr>
        <w:numId w:val="13"/>
      </w:numPr>
    </w:pPr>
  </w:style>
  <w:style w:type="numbering" w:customStyle="1" w:styleId="StyleBulletedLeft025Hanging025">
    <w:name w:val="Style Bulleted Left:  0.25&quot; Hanging:  0.25&quot;"/>
    <w:basedOn w:val="NoList"/>
    <w:rsid w:val="00B111BA"/>
    <w:pPr>
      <w:numPr>
        <w:numId w:val="12"/>
      </w:numPr>
    </w:pPr>
  </w:style>
  <w:style w:type="character" w:styleId="Hyperlink">
    <w:name w:val="Hyperlink"/>
    <w:basedOn w:val="DefaultParagraphFont"/>
    <w:unhideWhenUsed/>
    <w:rsid w:val="00FA7DFF"/>
    <w:rPr>
      <w:color w:val="0000FF"/>
      <w:u w:val="single"/>
    </w:rPr>
  </w:style>
  <w:style w:type="paragraph" w:styleId="BalloonText">
    <w:name w:val="Balloon Text"/>
    <w:basedOn w:val="Normal"/>
    <w:link w:val="BalloonTextChar"/>
    <w:uiPriority w:val="99"/>
    <w:semiHidden/>
    <w:unhideWhenUsed/>
    <w:rsid w:val="00FA7DFF"/>
    <w:rPr>
      <w:rFonts w:ascii="Tahoma" w:hAnsi="Tahoma" w:cs="Tahoma"/>
      <w:sz w:val="16"/>
      <w:szCs w:val="16"/>
    </w:rPr>
  </w:style>
  <w:style w:type="character" w:customStyle="1" w:styleId="BalloonTextChar">
    <w:name w:val="Balloon Text Char"/>
    <w:basedOn w:val="DefaultParagraphFont"/>
    <w:link w:val="BalloonText"/>
    <w:uiPriority w:val="99"/>
    <w:semiHidden/>
    <w:rsid w:val="00FA7DFF"/>
    <w:rPr>
      <w:rFonts w:ascii="Tahoma" w:hAnsi="Tahoma" w:cs="Tahoma"/>
      <w:sz w:val="16"/>
      <w:szCs w:val="16"/>
    </w:rPr>
  </w:style>
  <w:style w:type="paragraph" w:styleId="Date">
    <w:name w:val="Date"/>
    <w:basedOn w:val="Normal"/>
    <w:next w:val="Normal"/>
    <w:link w:val="DateChar"/>
    <w:uiPriority w:val="99"/>
    <w:unhideWhenUsed/>
    <w:qFormat/>
    <w:rsid w:val="00B111BA"/>
    <w:pPr>
      <w:spacing w:before="400" w:after="400"/>
    </w:pPr>
    <w:rPr>
      <w:b/>
      <w:noProof/>
    </w:rPr>
  </w:style>
  <w:style w:type="character" w:customStyle="1" w:styleId="DateChar">
    <w:name w:val="Date Char"/>
    <w:basedOn w:val="DefaultParagraphFont"/>
    <w:link w:val="Date"/>
    <w:uiPriority w:val="99"/>
    <w:rsid w:val="00B111BA"/>
    <w:rPr>
      <w:rFonts w:ascii="Arial" w:hAnsi="Arial"/>
      <w:b/>
      <w:noProof/>
      <w:color w:val="1C1C1C"/>
    </w:rPr>
  </w:style>
  <w:style w:type="paragraph" w:styleId="Title">
    <w:name w:val="Title"/>
    <w:next w:val="Normal"/>
    <w:link w:val="TitleChar"/>
    <w:uiPriority w:val="10"/>
    <w:qFormat/>
    <w:rsid w:val="00B111BA"/>
    <w:pPr>
      <w:spacing w:line="280" w:lineRule="atLeast"/>
    </w:pPr>
    <w:rPr>
      <w:rFonts w:ascii="Arial" w:eastAsia="Times New Roman" w:hAnsi="Arial" w:cs="Arial"/>
      <w:b/>
      <w:bCs/>
      <w:caps/>
      <w:color w:val="1C1C1C"/>
      <w:sz w:val="33"/>
      <w:szCs w:val="33"/>
    </w:rPr>
  </w:style>
  <w:style w:type="character" w:customStyle="1" w:styleId="TitleChar">
    <w:name w:val="Title Char"/>
    <w:basedOn w:val="DefaultParagraphFont"/>
    <w:link w:val="Title"/>
    <w:uiPriority w:val="10"/>
    <w:rsid w:val="00B111BA"/>
    <w:rPr>
      <w:rFonts w:ascii="Arial" w:eastAsia="Times New Roman" w:hAnsi="Arial" w:cs="Arial"/>
      <w:b/>
      <w:bCs/>
      <w:caps/>
      <w:color w:val="1C1C1C"/>
      <w:sz w:val="33"/>
      <w:szCs w:val="33"/>
    </w:rPr>
  </w:style>
  <w:style w:type="paragraph" w:styleId="Subtitle">
    <w:name w:val="Subtitle"/>
    <w:next w:val="Normal"/>
    <w:link w:val="SubtitleChar"/>
    <w:uiPriority w:val="11"/>
    <w:qFormat/>
    <w:rsid w:val="00B111BA"/>
    <w:pPr>
      <w:spacing w:line="280" w:lineRule="atLeast"/>
    </w:pPr>
    <w:rPr>
      <w:rFonts w:asciiTheme="majorHAnsi" w:eastAsia="Times New Roman" w:hAnsiTheme="majorHAnsi" w:cs="Times New Roman"/>
      <w:b/>
      <w:i/>
      <w:color w:val="1C1C1C"/>
      <w:szCs w:val="24"/>
    </w:rPr>
  </w:style>
  <w:style w:type="character" w:customStyle="1" w:styleId="SubtitleChar">
    <w:name w:val="Subtitle Char"/>
    <w:basedOn w:val="DefaultParagraphFont"/>
    <w:link w:val="Subtitle"/>
    <w:uiPriority w:val="11"/>
    <w:rsid w:val="00B111BA"/>
    <w:rPr>
      <w:rFonts w:asciiTheme="majorHAnsi" w:eastAsia="Times New Roman" w:hAnsiTheme="majorHAnsi" w:cs="Times New Roman"/>
      <w:b/>
      <w:i/>
      <w:color w:val="1C1C1C"/>
      <w:szCs w:val="24"/>
    </w:rPr>
  </w:style>
  <w:style w:type="paragraph" w:customStyle="1" w:styleId="AbouttheDept">
    <w:name w:val="About the Dept"/>
    <w:basedOn w:val="Normal"/>
    <w:qFormat/>
    <w:rsid w:val="00B111BA"/>
    <w:pPr>
      <w:spacing w:before="200"/>
    </w:pPr>
    <w:rPr>
      <w:b/>
    </w:rPr>
  </w:style>
  <w:style w:type="paragraph" w:customStyle="1" w:styleId="Contact">
    <w:name w:val="Contact"/>
    <w:qFormat/>
    <w:rsid w:val="00991BCE"/>
    <w:pPr>
      <w:spacing w:before="600" w:after="400" w:line="280" w:lineRule="atLeast"/>
    </w:pPr>
    <w:rPr>
      <w:rFonts w:ascii="Arial" w:hAnsi="Arial"/>
      <w:b/>
      <w:color w:val="1C1C1C"/>
    </w:rPr>
  </w:style>
  <w:style w:type="paragraph" w:customStyle="1" w:styleId="FirstParagraph">
    <w:name w:val="First Paragraph"/>
    <w:qFormat/>
    <w:rsid w:val="00A7395C"/>
    <w:pPr>
      <w:spacing w:before="220" w:after="220" w:line="280" w:lineRule="atLeast"/>
    </w:pPr>
    <w:rPr>
      <w:rFonts w:ascii="Arial" w:eastAsia="Times New Roman" w:hAnsi="Arial" w:cs="Arial"/>
      <w:color w:val="515151" w:themeColor="text1" w:themeTint="D9"/>
      <w:spacing w:val="5"/>
      <w:kern w:val="24"/>
      <w:szCs w:val="24"/>
    </w:rPr>
  </w:style>
  <w:style w:type="paragraph" w:customStyle="1" w:styleId="Default">
    <w:name w:val="Default"/>
    <w:link w:val="DefaultChar"/>
    <w:qFormat/>
    <w:rsid w:val="00A7395C"/>
    <w:pPr>
      <w:autoSpaceDE w:val="0"/>
      <w:autoSpaceDN w:val="0"/>
      <w:adjustRightInd w:val="0"/>
      <w:spacing w:after="220" w:line="280" w:lineRule="atLeast"/>
    </w:pPr>
    <w:rPr>
      <w:rFonts w:ascii="Arial" w:eastAsia="Times New Roman" w:hAnsi="Arial" w:cs="Arial"/>
      <w:color w:val="515151" w:themeColor="text1" w:themeTint="D9"/>
      <w:spacing w:val="5"/>
      <w:kern w:val="24"/>
      <w:szCs w:val="24"/>
    </w:rPr>
  </w:style>
  <w:style w:type="character" w:customStyle="1" w:styleId="DefaultChar">
    <w:name w:val="Default Char"/>
    <w:basedOn w:val="DefaultParagraphFont"/>
    <w:link w:val="Default"/>
    <w:rsid w:val="00A7395C"/>
    <w:rPr>
      <w:rFonts w:ascii="Arial" w:eastAsia="Times New Roman" w:hAnsi="Arial" w:cs="Arial"/>
      <w:color w:val="515151" w:themeColor="text1" w:themeTint="D9"/>
      <w:spacing w:val="5"/>
      <w:kern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86067">
      <w:bodyDiv w:val="1"/>
      <w:marLeft w:val="0"/>
      <w:marRight w:val="0"/>
      <w:marTop w:val="855"/>
      <w:marBottom w:val="0"/>
      <w:divBdr>
        <w:top w:val="none" w:sz="0" w:space="0" w:color="auto"/>
        <w:left w:val="none" w:sz="0" w:space="0" w:color="auto"/>
        <w:bottom w:val="none" w:sz="0" w:space="0" w:color="auto"/>
        <w:right w:val="none" w:sz="0" w:space="0" w:color="auto"/>
      </w:divBdr>
      <w:divsChild>
        <w:div w:id="2061510571">
          <w:marLeft w:val="0"/>
          <w:marRight w:val="0"/>
          <w:marTop w:val="0"/>
          <w:marBottom w:val="0"/>
          <w:divBdr>
            <w:top w:val="none" w:sz="0" w:space="0" w:color="auto"/>
            <w:left w:val="none" w:sz="0" w:space="0" w:color="auto"/>
            <w:bottom w:val="none" w:sz="0" w:space="0" w:color="auto"/>
            <w:right w:val="none" w:sz="0" w:space="0" w:color="auto"/>
          </w:divBdr>
          <w:divsChild>
            <w:div w:id="1577201407">
              <w:marLeft w:val="0"/>
              <w:marRight w:val="0"/>
              <w:marTop w:val="0"/>
              <w:marBottom w:val="0"/>
              <w:divBdr>
                <w:top w:val="none" w:sz="0" w:space="0" w:color="auto"/>
                <w:left w:val="none" w:sz="0" w:space="0" w:color="auto"/>
                <w:bottom w:val="none" w:sz="0" w:space="0" w:color="auto"/>
                <w:right w:val="none" w:sz="0" w:space="0" w:color="auto"/>
              </w:divBdr>
              <w:divsChild>
                <w:div w:id="43218164">
                  <w:marLeft w:val="0"/>
                  <w:marRight w:val="0"/>
                  <w:marTop w:val="0"/>
                  <w:marBottom w:val="0"/>
                  <w:divBdr>
                    <w:top w:val="none" w:sz="0" w:space="0" w:color="auto"/>
                    <w:left w:val="none" w:sz="0" w:space="0" w:color="auto"/>
                    <w:bottom w:val="none" w:sz="0" w:space="0" w:color="auto"/>
                    <w:right w:val="none" w:sz="0" w:space="0" w:color="auto"/>
                  </w:divBdr>
                  <w:divsChild>
                    <w:div w:id="921371118">
                      <w:marLeft w:val="0"/>
                      <w:marRight w:val="0"/>
                      <w:marTop w:val="0"/>
                      <w:marBottom w:val="0"/>
                      <w:divBdr>
                        <w:top w:val="none" w:sz="0" w:space="0" w:color="auto"/>
                        <w:left w:val="none" w:sz="0" w:space="0" w:color="auto"/>
                        <w:bottom w:val="none" w:sz="0" w:space="0" w:color="auto"/>
                        <w:right w:val="none" w:sz="0" w:space="0" w:color="auto"/>
                      </w:divBdr>
                      <w:divsChild>
                        <w:div w:id="1276215246">
                          <w:marLeft w:val="2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881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iestweightflorid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heart.org/idc/groups/heart-public/@wcm/@ecc/documents/downloadable/ucm_474568.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loridahealth.gov/?utm_source=article" TargetMode="External"/><Relationship Id="rId5" Type="http://schemas.openxmlformats.org/officeDocument/2006/relationships/webSettings" Target="webSettings.xml"/><Relationship Id="rId10" Type="http://schemas.openxmlformats.org/officeDocument/2006/relationships/hyperlink" Target="https://www.facebook.com/FLDepartmentofHealth?utm_source=article" TargetMode="External"/><Relationship Id="rId4" Type="http://schemas.openxmlformats.org/officeDocument/2006/relationships/settings" Target="settings.xml"/><Relationship Id="rId9" Type="http://schemas.openxmlformats.org/officeDocument/2006/relationships/hyperlink" Target="https://twitter.com/HealthyFla?utm_source=article" TargetMode="External"/></Relationships>
</file>

<file path=word/theme/theme1.xml><?xml version="1.0" encoding="utf-8"?>
<a:theme xmlns:a="http://schemas.openxmlformats.org/drawingml/2006/main" name="Office Theme">
  <a:themeElements>
    <a:clrScheme name="Florida Health Logo">
      <a:dk1>
        <a:srgbClr val="333333"/>
      </a:dk1>
      <a:lt1>
        <a:srgbClr val="FFFFFF"/>
      </a:lt1>
      <a:dk2>
        <a:srgbClr val="1D4A4F"/>
      </a:dk2>
      <a:lt2>
        <a:srgbClr val="C6E6EA"/>
      </a:lt2>
      <a:accent1>
        <a:srgbClr val="00A2B1"/>
      </a:accent1>
      <a:accent2>
        <a:srgbClr val="F78F1E"/>
      </a:accent2>
      <a:accent3>
        <a:srgbClr val="A2479B"/>
      </a:accent3>
      <a:accent4>
        <a:srgbClr val="9AC836"/>
      </a:accent4>
      <a:accent5>
        <a:srgbClr val="00BAE9"/>
      </a:accent5>
      <a:accent6>
        <a:srgbClr val="FFD006"/>
      </a:accent6>
      <a:hlink>
        <a:srgbClr val="00BAE9"/>
      </a:hlink>
      <a:folHlink>
        <a:srgbClr val="75E5FF"/>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2FB6C-5AC2-4C62-86FB-F1A75CE3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Press Release</dc:subject>
  <dc:creator>Burger, Mara K</dc:creator>
  <cp:keywords>Florida Department of Health, Press Release</cp:keywords>
  <cp:lastModifiedBy>Patty Taylor</cp:lastModifiedBy>
  <cp:revision>2</cp:revision>
  <cp:lastPrinted>2015-07-29T14:59:00Z</cp:lastPrinted>
  <dcterms:created xsi:type="dcterms:W3CDTF">2015-09-10T14:03:00Z</dcterms:created>
  <dcterms:modified xsi:type="dcterms:W3CDTF">2015-09-10T14:03:00Z</dcterms:modified>
</cp:coreProperties>
</file>