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0E0137" w:rsidRDefault="00D97490" w:rsidP="000E0137">
      <w:pPr>
        <w:tabs>
          <w:tab w:val="center" w:pos="5400"/>
        </w:tabs>
        <w:jc w:val="center"/>
        <w:rPr>
          <w:sz w:val="28"/>
          <w:szCs w:val="28"/>
        </w:rPr>
      </w:pPr>
      <w:bookmarkStart w:id="0" w:name="_GoBack"/>
      <w:bookmarkEnd w:id="0"/>
      <w:r w:rsidRPr="000E0137">
        <w:rPr>
          <w:sz w:val="28"/>
          <w:szCs w:val="28"/>
        </w:rPr>
        <w:t>Board of County Commissioners</w:t>
      </w:r>
    </w:p>
    <w:p w:rsidR="00D97490" w:rsidRPr="000E0137" w:rsidRDefault="00D97490" w:rsidP="00D97490">
      <w:pPr>
        <w:jc w:val="center"/>
        <w:rPr>
          <w:sz w:val="28"/>
          <w:szCs w:val="28"/>
        </w:rPr>
      </w:pPr>
      <w:r w:rsidRPr="000E0137">
        <w:rPr>
          <w:sz w:val="28"/>
          <w:szCs w:val="28"/>
        </w:rPr>
        <w:t>Regular Public Meeting</w:t>
      </w:r>
    </w:p>
    <w:p w:rsidR="00D97490" w:rsidRDefault="00D97490" w:rsidP="00D97490">
      <w:pPr>
        <w:jc w:val="center"/>
        <w:rPr>
          <w:sz w:val="28"/>
          <w:szCs w:val="28"/>
        </w:rPr>
      </w:pPr>
      <w:r w:rsidRPr="000E0137">
        <w:rPr>
          <w:sz w:val="28"/>
          <w:szCs w:val="28"/>
        </w:rPr>
        <w:t xml:space="preserve">Monday, </w:t>
      </w:r>
      <w:r w:rsidR="00483408" w:rsidRPr="000E0137">
        <w:rPr>
          <w:sz w:val="28"/>
          <w:szCs w:val="28"/>
        </w:rPr>
        <w:t>February 2</w:t>
      </w:r>
      <w:r w:rsidR="007E3225" w:rsidRPr="000E0137">
        <w:rPr>
          <w:sz w:val="28"/>
          <w:szCs w:val="28"/>
        </w:rPr>
        <w:t>, 2015</w:t>
      </w:r>
    </w:p>
    <w:p w:rsidR="000E0137" w:rsidRDefault="000E0137" w:rsidP="000E0137">
      <w:pPr>
        <w:rPr>
          <w:sz w:val="28"/>
          <w:szCs w:val="28"/>
        </w:rPr>
      </w:pPr>
    </w:p>
    <w:p w:rsidR="00D97490" w:rsidRDefault="000E0137" w:rsidP="000E0137">
      <w:pPr>
        <w:rPr>
          <w:sz w:val="28"/>
          <w:szCs w:val="28"/>
        </w:rPr>
      </w:pPr>
      <w:r>
        <w:rPr>
          <w:sz w:val="28"/>
          <w:szCs w:val="28"/>
        </w:rPr>
        <w:t>The Board of County Commissioners in and for Wakulla County, Florida met for a Regular Public Meeting on Monday, February 2, 2015 at 5:00 p.m. with Chairman Ralph Thomas presiding. Present were Commissioners Randy Merritt, Richard Harden, Jerry Moore and Howard Kessler. Also present were County Administrator David Edwards, County Attorney Heather Encinosa and Deputy Clerk Brandy Raye King.</w:t>
      </w:r>
    </w:p>
    <w:p w:rsidR="000E0137" w:rsidRDefault="000E0137" w:rsidP="000E0137">
      <w:pPr>
        <w:rPr>
          <w:sz w:val="28"/>
          <w:szCs w:val="28"/>
        </w:rPr>
      </w:pPr>
    </w:p>
    <w:p w:rsidR="000E0137" w:rsidRDefault="000E0137" w:rsidP="000E0137">
      <w:pPr>
        <w:rPr>
          <w:sz w:val="28"/>
          <w:szCs w:val="28"/>
        </w:rPr>
      </w:pPr>
      <w:r>
        <w:rPr>
          <w:sz w:val="28"/>
          <w:szCs w:val="28"/>
        </w:rPr>
        <w:t xml:space="preserve">The Invocation and Pledge of Allegiance were provided by </w:t>
      </w:r>
      <w:r w:rsidR="002E7648">
        <w:rPr>
          <w:sz w:val="28"/>
          <w:szCs w:val="28"/>
        </w:rPr>
        <w:t>Commissioner Harden.</w:t>
      </w:r>
    </w:p>
    <w:p w:rsidR="000E0137" w:rsidRDefault="000E0137" w:rsidP="000E0137">
      <w:pPr>
        <w:rPr>
          <w:sz w:val="28"/>
          <w:szCs w:val="28"/>
        </w:rPr>
      </w:pPr>
    </w:p>
    <w:p w:rsidR="000E0137" w:rsidRDefault="000E0137" w:rsidP="000E0137">
      <w:pPr>
        <w:rPr>
          <w:b/>
          <w:i/>
          <w:sz w:val="28"/>
          <w:szCs w:val="28"/>
        </w:rPr>
      </w:pPr>
      <w:r>
        <w:rPr>
          <w:b/>
          <w:i/>
          <w:sz w:val="28"/>
          <w:szCs w:val="28"/>
        </w:rPr>
        <w:t>APPROVAL OF AGENDA</w:t>
      </w:r>
    </w:p>
    <w:p w:rsidR="002E7648" w:rsidRPr="002E7648" w:rsidRDefault="002E7648" w:rsidP="000E0137">
      <w:pPr>
        <w:rPr>
          <w:sz w:val="28"/>
          <w:szCs w:val="28"/>
        </w:rPr>
      </w:pPr>
      <w:r>
        <w:rPr>
          <w:sz w:val="28"/>
          <w:szCs w:val="28"/>
        </w:rPr>
        <w:t>(CD5:00) Commissioner Thomas requested to pull item (4) from the consent agenda for discussion. Commissioner Kessler requested to pull item (6) from the consent agenda for discussion and added items on to the Awards and Presentations portion of the meeting. Commissioner Moore moved to approve the agenda as amended; second by Commissioner Harden and the motion passed unanimously, 5/0.</w:t>
      </w:r>
    </w:p>
    <w:p w:rsidR="000E0137" w:rsidRDefault="000E0137" w:rsidP="000E0137">
      <w:pPr>
        <w:rPr>
          <w:b/>
          <w:i/>
          <w:sz w:val="28"/>
          <w:szCs w:val="28"/>
        </w:rPr>
      </w:pPr>
    </w:p>
    <w:p w:rsidR="000E0137" w:rsidRDefault="000E0137" w:rsidP="000E0137">
      <w:pPr>
        <w:rPr>
          <w:b/>
          <w:i/>
          <w:sz w:val="28"/>
          <w:szCs w:val="28"/>
        </w:rPr>
      </w:pPr>
      <w:r>
        <w:rPr>
          <w:b/>
          <w:i/>
          <w:sz w:val="28"/>
          <w:szCs w:val="28"/>
        </w:rPr>
        <w:t>CITIZENS TO BE HEARD</w:t>
      </w:r>
    </w:p>
    <w:p w:rsidR="002E7648" w:rsidRPr="002E7648" w:rsidRDefault="002E7648" w:rsidP="000E0137">
      <w:pPr>
        <w:rPr>
          <w:sz w:val="28"/>
          <w:szCs w:val="28"/>
        </w:rPr>
      </w:pPr>
      <w:r>
        <w:rPr>
          <w:sz w:val="28"/>
          <w:szCs w:val="28"/>
        </w:rPr>
        <w:t>(CD5:02) Melanie Perez – detour and road closing on Natural Bridge Road</w:t>
      </w:r>
    </w:p>
    <w:p w:rsidR="000E0137" w:rsidRDefault="000E0137" w:rsidP="000E0137">
      <w:pPr>
        <w:rPr>
          <w:b/>
          <w:i/>
          <w:sz w:val="28"/>
          <w:szCs w:val="28"/>
        </w:rPr>
      </w:pPr>
    </w:p>
    <w:p w:rsidR="000E0137" w:rsidRDefault="000E0137" w:rsidP="000E0137">
      <w:pPr>
        <w:rPr>
          <w:b/>
          <w:i/>
          <w:sz w:val="28"/>
          <w:szCs w:val="28"/>
        </w:rPr>
      </w:pPr>
      <w:r>
        <w:rPr>
          <w:b/>
          <w:i/>
          <w:sz w:val="28"/>
          <w:szCs w:val="28"/>
        </w:rPr>
        <w:t>AWARDS AND PRESENTATIONS</w:t>
      </w:r>
    </w:p>
    <w:p w:rsidR="000E0137" w:rsidRDefault="000E0137" w:rsidP="000E0137">
      <w:pPr>
        <w:pStyle w:val="PlainText"/>
        <w:jc w:val="both"/>
        <w:rPr>
          <w:rFonts w:ascii="Times New Roman" w:hAnsi="Times New Roman" w:cs="Times New Roman"/>
          <w:b/>
          <w:i/>
          <w:sz w:val="28"/>
          <w:szCs w:val="28"/>
          <w:u w:val="single"/>
        </w:rPr>
      </w:pPr>
      <w:r w:rsidRPr="00626510">
        <w:rPr>
          <w:rFonts w:ascii="Times New Roman" w:hAnsi="Times New Roman" w:cs="Times New Roman"/>
          <w:sz w:val="28"/>
          <w:szCs w:val="28"/>
        </w:rPr>
        <w:t>Florida Foresight Big Bend Maritime Museum Presentation - Roger Pinholster, President</w:t>
      </w:r>
      <w:r w:rsidR="002E7648">
        <w:rPr>
          <w:rFonts w:ascii="Times New Roman" w:hAnsi="Times New Roman" w:cs="Times New Roman"/>
          <w:sz w:val="28"/>
          <w:szCs w:val="28"/>
        </w:rPr>
        <w:t xml:space="preserve"> </w:t>
      </w:r>
      <w:r w:rsidR="002E7648">
        <w:rPr>
          <w:rFonts w:ascii="Times New Roman" w:hAnsi="Times New Roman" w:cs="Times New Roman"/>
          <w:b/>
          <w:i/>
          <w:sz w:val="28"/>
          <w:szCs w:val="28"/>
        </w:rPr>
        <w:t xml:space="preserve">– </w:t>
      </w:r>
      <w:r w:rsidR="002E7648" w:rsidRPr="002E7648">
        <w:rPr>
          <w:rFonts w:ascii="Times New Roman" w:hAnsi="Times New Roman" w:cs="Times New Roman"/>
          <w:b/>
          <w:i/>
          <w:sz w:val="28"/>
          <w:szCs w:val="28"/>
          <w:u w:val="single"/>
        </w:rPr>
        <w:t xml:space="preserve">This item </w:t>
      </w:r>
      <w:r w:rsidR="002E7648">
        <w:rPr>
          <w:rFonts w:ascii="Times New Roman" w:hAnsi="Times New Roman" w:cs="Times New Roman"/>
          <w:b/>
          <w:i/>
          <w:sz w:val="28"/>
          <w:szCs w:val="28"/>
          <w:u w:val="single"/>
        </w:rPr>
        <w:t>has been</w:t>
      </w:r>
      <w:r w:rsidR="002E7648" w:rsidRPr="002E7648">
        <w:rPr>
          <w:rFonts w:ascii="Times New Roman" w:hAnsi="Times New Roman" w:cs="Times New Roman"/>
          <w:b/>
          <w:i/>
          <w:sz w:val="28"/>
          <w:szCs w:val="28"/>
          <w:u w:val="single"/>
        </w:rPr>
        <w:t xml:space="preserve"> tabled to a future meeting</w:t>
      </w:r>
    </w:p>
    <w:p w:rsidR="002748D4" w:rsidRDefault="002748D4" w:rsidP="000E0137">
      <w:pPr>
        <w:pStyle w:val="PlainText"/>
        <w:jc w:val="both"/>
        <w:rPr>
          <w:rFonts w:ascii="Times New Roman" w:hAnsi="Times New Roman" w:cs="Times New Roman"/>
          <w:sz w:val="28"/>
          <w:szCs w:val="28"/>
        </w:rPr>
      </w:pPr>
    </w:p>
    <w:p w:rsidR="002E7648" w:rsidRDefault="002E7648" w:rsidP="000E0137">
      <w:pPr>
        <w:pStyle w:val="PlainText"/>
        <w:jc w:val="both"/>
        <w:rPr>
          <w:rFonts w:ascii="Times New Roman" w:hAnsi="Times New Roman" w:cs="Times New Roman"/>
          <w:sz w:val="28"/>
          <w:szCs w:val="28"/>
        </w:rPr>
      </w:pPr>
      <w:r>
        <w:rPr>
          <w:rFonts w:ascii="Times New Roman" w:hAnsi="Times New Roman" w:cs="Times New Roman"/>
          <w:sz w:val="28"/>
          <w:szCs w:val="28"/>
        </w:rPr>
        <w:t>(CD5:06) Ground Swell Rising movie about fracking playing Tuesday, February 10</w:t>
      </w:r>
      <w:r w:rsidRPr="00F73B80">
        <w:rPr>
          <w:rFonts w:ascii="Times New Roman" w:hAnsi="Times New Roman" w:cs="Times New Roman"/>
          <w:sz w:val="28"/>
          <w:szCs w:val="28"/>
          <w:vertAlign w:val="superscript"/>
        </w:rPr>
        <w:t>th</w:t>
      </w:r>
      <w:r w:rsidR="00F73B80">
        <w:rPr>
          <w:rFonts w:ascii="Times New Roman" w:hAnsi="Times New Roman" w:cs="Times New Roman"/>
          <w:sz w:val="28"/>
          <w:szCs w:val="28"/>
        </w:rPr>
        <w:t xml:space="preserve"> at All Saints Cinema and sponsored by Physicians for Social Responsibility – Commissioner Kessler</w:t>
      </w:r>
    </w:p>
    <w:p w:rsidR="00F73B80" w:rsidRDefault="00F73B80" w:rsidP="000E0137">
      <w:pPr>
        <w:pStyle w:val="PlainText"/>
        <w:jc w:val="both"/>
        <w:rPr>
          <w:rFonts w:ascii="Times New Roman" w:hAnsi="Times New Roman" w:cs="Times New Roman"/>
          <w:sz w:val="28"/>
          <w:szCs w:val="28"/>
        </w:rPr>
      </w:pPr>
    </w:p>
    <w:p w:rsidR="00F73B80" w:rsidRDefault="00F73B80" w:rsidP="000E0137">
      <w:pPr>
        <w:pStyle w:val="PlainText"/>
        <w:jc w:val="both"/>
        <w:rPr>
          <w:rFonts w:ascii="Times New Roman" w:hAnsi="Times New Roman" w:cs="Times New Roman"/>
          <w:sz w:val="28"/>
          <w:szCs w:val="28"/>
        </w:rPr>
      </w:pPr>
      <w:r>
        <w:rPr>
          <w:rFonts w:ascii="Times New Roman" w:hAnsi="Times New Roman" w:cs="Times New Roman"/>
          <w:sz w:val="28"/>
          <w:szCs w:val="28"/>
        </w:rPr>
        <w:t>(CD5:07) Recognize birthday of Thomas Payne and Charles Darwin – Commissioner Kessler</w:t>
      </w:r>
    </w:p>
    <w:p w:rsidR="00F73B80" w:rsidRDefault="00F73B80" w:rsidP="000E0137">
      <w:pPr>
        <w:pStyle w:val="PlainText"/>
        <w:jc w:val="both"/>
        <w:rPr>
          <w:rFonts w:ascii="Times New Roman" w:hAnsi="Times New Roman" w:cs="Times New Roman"/>
          <w:sz w:val="28"/>
          <w:szCs w:val="28"/>
        </w:rPr>
      </w:pPr>
    </w:p>
    <w:p w:rsidR="00F73B80" w:rsidRDefault="00F73B80" w:rsidP="000E0137">
      <w:pPr>
        <w:pStyle w:val="PlainText"/>
        <w:jc w:val="both"/>
        <w:rPr>
          <w:rFonts w:ascii="Times New Roman" w:hAnsi="Times New Roman" w:cs="Times New Roman"/>
          <w:sz w:val="28"/>
          <w:szCs w:val="28"/>
        </w:rPr>
      </w:pPr>
      <w:r>
        <w:rPr>
          <w:rFonts w:ascii="Times New Roman" w:hAnsi="Times New Roman" w:cs="Times New Roman"/>
          <w:sz w:val="28"/>
          <w:szCs w:val="28"/>
        </w:rPr>
        <w:t>(CD5:09) Update on Town Hall Meeting – Commissioner Kessler</w:t>
      </w:r>
    </w:p>
    <w:p w:rsidR="00B000BE" w:rsidRDefault="00B000BE" w:rsidP="000E0137">
      <w:pPr>
        <w:pStyle w:val="PlainText"/>
        <w:jc w:val="both"/>
        <w:rPr>
          <w:rFonts w:ascii="Times New Roman" w:hAnsi="Times New Roman" w:cs="Times New Roman"/>
          <w:sz w:val="28"/>
          <w:szCs w:val="28"/>
        </w:rPr>
      </w:pPr>
    </w:p>
    <w:p w:rsidR="00B000BE" w:rsidRPr="002E7648" w:rsidRDefault="00B000BE" w:rsidP="000E0137">
      <w:pPr>
        <w:pStyle w:val="PlainText"/>
        <w:jc w:val="both"/>
        <w:rPr>
          <w:rFonts w:ascii="Times New Roman" w:hAnsi="Times New Roman" w:cs="Times New Roman"/>
          <w:sz w:val="28"/>
          <w:szCs w:val="28"/>
        </w:rPr>
      </w:pPr>
      <w:r>
        <w:rPr>
          <w:rFonts w:ascii="Times New Roman" w:hAnsi="Times New Roman" w:cs="Times New Roman"/>
          <w:sz w:val="28"/>
          <w:szCs w:val="28"/>
        </w:rPr>
        <w:t>(CD5:21) Representative from Gwen Graham’s office – Alex Quintana</w:t>
      </w:r>
    </w:p>
    <w:p w:rsidR="000E0137" w:rsidRDefault="000E0137" w:rsidP="000E0137">
      <w:pPr>
        <w:rPr>
          <w:b/>
          <w:i/>
          <w:sz w:val="28"/>
          <w:szCs w:val="28"/>
        </w:rPr>
      </w:pPr>
    </w:p>
    <w:p w:rsidR="000E0137" w:rsidRDefault="000E0137" w:rsidP="000E0137">
      <w:pPr>
        <w:rPr>
          <w:b/>
          <w:i/>
          <w:sz w:val="28"/>
          <w:szCs w:val="28"/>
        </w:rPr>
      </w:pPr>
      <w:r>
        <w:rPr>
          <w:b/>
          <w:i/>
          <w:sz w:val="28"/>
          <w:szCs w:val="28"/>
        </w:rPr>
        <w:t>CONSENT AGENDA</w:t>
      </w:r>
    </w:p>
    <w:p w:rsidR="00F73B80" w:rsidRDefault="00F73B80" w:rsidP="000E0137">
      <w:pPr>
        <w:rPr>
          <w:sz w:val="28"/>
          <w:szCs w:val="28"/>
        </w:rPr>
      </w:pPr>
      <w:r>
        <w:rPr>
          <w:sz w:val="28"/>
          <w:szCs w:val="28"/>
        </w:rPr>
        <w:t xml:space="preserve">(CD5:15) Commissioner Merritt moved to approve the consent agenda; second by </w:t>
      </w:r>
      <w:r w:rsidR="002748D4">
        <w:rPr>
          <w:sz w:val="28"/>
          <w:szCs w:val="28"/>
        </w:rPr>
        <w:t>C</w:t>
      </w:r>
      <w:r>
        <w:rPr>
          <w:sz w:val="28"/>
          <w:szCs w:val="28"/>
        </w:rPr>
        <w:t>ommissioner Harden and the motion passed unanimously, 5/0.</w:t>
      </w:r>
    </w:p>
    <w:p w:rsidR="00B000BE" w:rsidRPr="00F73B80" w:rsidRDefault="00B000BE" w:rsidP="000E0137">
      <w:pPr>
        <w:rPr>
          <w:sz w:val="28"/>
          <w:szCs w:val="28"/>
        </w:rPr>
      </w:pPr>
    </w:p>
    <w:p w:rsidR="000E0137" w:rsidRDefault="000E0137" w:rsidP="000E0137">
      <w:pPr>
        <w:tabs>
          <w:tab w:val="left" w:pos="360"/>
          <w:tab w:val="left" w:pos="1080"/>
        </w:tabs>
        <w:autoSpaceDE w:val="0"/>
        <w:autoSpaceDN w:val="0"/>
        <w:adjustRightInd w:val="0"/>
        <w:rPr>
          <w:sz w:val="28"/>
          <w:szCs w:val="28"/>
        </w:rPr>
      </w:pPr>
      <w:r w:rsidRPr="000E0137">
        <w:rPr>
          <w:sz w:val="28"/>
          <w:szCs w:val="28"/>
        </w:rPr>
        <w:t>1. Approval of Minutes from the January 20, 2015 Regular Board Meeting</w:t>
      </w:r>
    </w:p>
    <w:p w:rsidR="00C94598" w:rsidRPr="000E0137" w:rsidRDefault="00C94598" w:rsidP="000E0137">
      <w:pPr>
        <w:tabs>
          <w:tab w:val="left" w:pos="360"/>
          <w:tab w:val="left" w:pos="1080"/>
        </w:tabs>
        <w:autoSpaceDE w:val="0"/>
        <w:autoSpaceDN w:val="0"/>
        <w:adjustRightInd w:val="0"/>
        <w:rPr>
          <w:sz w:val="28"/>
          <w:szCs w:val="28"/>
        </w:rPr>
      </w:pPr>
      <w:r>
        <w:rPr>
          <w:sz w:val="28"/>
          <w:szCs w:val="28"/>
        </w:rPr>
        <w:t xml:space="preserve">Approve - </w:t>
      </w:r>
      <w:r w:rsidRPr="000E0137">
        <w:rPr>
          <w:sz w:val="28"/>
          <w:szCs w:val="28"/>
        </w:rPr>
        <w:t>Minutes from the January 20, 2015 Regular Board Meeting</w:t>
      </w:r>
    </w:p>
    <w:p w:rsidR="000E0137" w:rsidRPr="000E0137" w:rsidRDefault="000E0137" w:rsidP="000E0137">
      <w:pPr>
        <w:tabs>
          <w:tab w:val="left" w:pos="450"/>
          <w:tab w:val="left" w:pos="540"/>
          <w:tab w:val="left" w:pos="720"/>
          <w:tab w:val="left" w:pos="990"/>
          <w:tab w:val="left" w:pos="1080"/>
        </w:tabs>
        <w:ind w:firstLine="360"/>
        <w:rPr>
          <w:sz w:val="28"/>
          <w:szCs w:val="28"/>
        </w:rPr>
      </w:pPr>
      <w:r w:rsidRPr="000E0137">
        <w:rPr>
          <w:sz w:val="28"/>
          <w:szCs w:val="28"/>
        </w:rPr>
        <w:tab/>
      </w:r>
      <w:r w:rsidRPr="000E0137">
        <w:rPr>
          <w:sz w:val="28"/>
          <w:szCs w:val="28"/>
        </w:rPr>
        <w:tab/>
      </w:r>
      <w:r w:rsidRPr="000E0137">
        <w:rPr>
          <w:sz w:val="28"/>
          <w:szCs w:val="28"/>
        </w:rPr>
        <w:tab/>
        <w:t xml:space="preserve">   </w:t>
      </w:r>
      <w:r w:rsidRPr="000E0137">
        <w:rPr>
          <w:sz w:val="28"/>
          <w:szCs w:val="28"/>
        </w:rPr>
        <w:tab/>
        <w:t xml:space="preserve">  </w:t>
      </w:r>
    </w:p>
    <w:p w:rsidR="000E0137" w:rsidRDefault="000E0137" w:rsidP="000E0137">
      <w:pPr>
        <w:tabs>
          <w:tab w:val="left" w:pos="270"/>
          <w:tab w:val="left" w:pos="360"/>
          <w:tab w:val="left" w:pos="1440"/>
        </w:tabs>
        <w:jc w:val="both"/>
        <w:rPr>
          <w:sz w:val="28"/>
          <w:szCs w:val="28"/>
        </w:rPr>
      </w:pPr>
      <w:r w:rsidRPr="000E0137">
        <w:rPr>
          <w:sz w:val="28"/>
          <w:szCs w:val="28"/>
        </w:rPr>
        <w:lastRenderedPageBreak/>
        <w:t>2. Approval of Bills and Vouchers Submitted for January 15, 2015 through January 28, 2015</w:t>
      </w:r>
    </w:p>
    <w:p w:rsidR="00C94598" w:rsidRPr="000E0137" w:rsidRDefault="00C94598" w:rsidP="000E0137">
      <w:pPr>
        <w:tabs>
          <w:tab w:val="left" w:pos="270"/>
          <w:tab w:val="left" w:pos="360"/>
          <w:tab w:val="left" w:pos="1440"/>
        </w:tabs>
        <w:jc w:val="both"/>
        <w:rPr>
          <w:sz w:val="28"/>
          <w:szCs w:val="28"/>
        </w:rPr>
      </w:pPr>
      <w:r>
        <w:rPr>
          <w:sz w:val="28"/>
          <w:szCs w:val="28"/>
        </w:rPr>
        <w:t xml:space="preserve">Approve - </w:t>
      </w:r>
      <w:r w:rsidRPr="000E0137">
        <w:rPr>
          <w:sz w:val="28"/>
          <w:szCs w:val="28"/>
        </w:rPr>
        <w:t>Bills and Vouchers Submitted for January 15, 2015 through January 28, 2015</w:t>
      </w:r>
    </w:p>
    <w:p w:rsidR="000E0137" w:rsidRPr="000E0137" w:rsidRDefault="000E0137" w:rsidP="000E0137">
      <w:pPr>
        <w:tabs>
          <w:tab w:val="left" w:pos="270"/>
          <w:tab w:val="left" w:pos="360"/>
          <w:tab w:val="left" w:pos="1440"/>
        </w:tabs>
        <w:jc w:val="both"/>
        <w:rPr>
          <w:sz w:val="28"/>
          <w:szCs w:val="28"/>
        </w:rPr>
      </w:pPr>
    </w:p>
    <w:p w:rsidR="000E0137" w:rsidRDefault="000E0137" w:rsidP="000E0137">
      <w:pPr>
        <w:tabs>
          <w:tab w:val="left" w:pos="270"/>
          <w:tab w:val="left" w:pos="450"/>
          <w:tab w:val="left" w:pos="540"/>
          <w:tab w:val="left" w:pos="720"/>
          <w:tab w:val="left" w:pos="990"/>
          <w:tab w:val="left" w:pos="1080"/>
        </w:tabs>
        <w:ind w:hanging="540"/>
        <w:rPr>
          <w:sz w:val="28"/>
          <w:szCs w:val="28"/>
        </w:rPr>
      </w:pPr>
      <w:r w:rsidRPr="000E0137">
        <w:rPr>
          <w:sz w:val="28"/>
          <w:szCs w:val="28"/>
        </w:rPr>
        <w:t xml:space="preserve"> </w:t>
      </w:r>
      <w:r w:rsidRPr="000E0137">
        <w:rPr>
          <w:sz w:val="28"/>
          <w:szCs w:val="28"/>
        </w:rPr>
        <w:tab/>
        <w:t>3. Request Board Approval to Award RFP #2014-18 to East Coast Judicial for Outsourcing of Pre-Trial Services</w:t>
      </w:r>
    </w:p>
    <w:p w:rsidR="00C94598" w:rsidRDefault="00C94598" w:rsidP="00C94598">
      <w:pPr>
        <w:tabs>
          <w:tab w:val="left" w:pos="270"/>
          <w:tab w:val="left" w:pos="450"/>
          <w:tab w:val="left" w:pos="540"/>
          <w:tab w:val="left" w:pos="720"/>
          <w:tab w:val="left" w:pos="990"/>
          <w:tab w:val="left" w:pos="1080"/>
        </w:tabs>
        <w:ind w:hanging="540"/>
        <w:rPr>
          <w:sz w:val="28"/>
          <w:szCs w:val="28"/>
        </w:rPr>
      </w:pPr>
      <w:r>
        <w:rPr>
          <w:sz w:val="28"/>
          <w:szCs w:val="28"/>
        </w:rPr>
        <w:tab/>
        <w:t xml:space="preserve">Approve - </w:t>
      </w:r>
      <w:r w:rsidRPr="000E0137">
        <w:rPr>
          <w:sz w:val="28"/>
          <w:szCs w:val="28"/>
        </w:rPr>
        <w:t>Award RFP #2014-18 to East Coast Judicial for Outsourcing of Pre-Trial Services</w:t>
      </w:r>
    </w:p>
    <w:p w:rsidR="00F73B80" w:rsidRDefault="00F73B80" w:rsidP="00626510">
      <w:pPr>
        <w:spacing w:after="58"/>
        <w:jc w:val="both"/>
        <w:rPr>
          <w:bCs/>
          <w:iCs/>
          <w:sz w:val="28"/>
          <w:szCs w:val="28"/>
        </w:rPr>
      </w:pPr>
    </w:p>
    <w:p w:rsidR="000E0137" w:rsidRPr="00626510" w:rsidRDefault="00626510" w:rsidP="00626510">
      <w:pPr>
        <w:spacing w:after="58"/>
        <w:jc w:val="both"/>
        <w:rPr>
          <w:bCs/>
          <w:i/>
          <w:iCs/>
          <w:sz w:val="28"/>
          <w:szCs w:val="28"/>
        </w:rPr>
      </w:pPr>
      <w:r>
        <w:rPr>
          <w:bCs/>
          <w:iCs/>
          <w:sz w:val="28"/>
          <w:szCs w:val="28"/>
        </w:rPr>
        <w:t xml:space="preserve">5. </w:t>
      </w:r>
      <w:r w:rsidR="000E0137" w:rsidRPr="00626510">
        <w:rPr>
          <w:bCs/>
          <w:iCs/>
          <w:sz w:val="28"/>
          <w:szCs w:val="28"/>
        </w:rPr>
        <w:t>Request Board Approval of a Florida Department of Agriculture and Consumer Services (DACS) Energy Office (EO) Grant Award for Library Energy Savings Retrofits, Approval of the Grant Agreement and Approval of the Resolution Authorizing the Chairman to Sign the Agreement</w:t>
      </w:r>
      <w:r>
        <w:rPr>
          <w:bCs/>
          <w:iCs/>
          <w:sz w:val="28"/>
          <w:szCs w:val="28"/>
        </w:rPr>
        <w:t xml:space="preserve"> </w:t>
      </w:r>
      <w:r w:rsidR="000E0137" w:rsidRPr="00626510">
        <w:rPr>
          <w:bCs/>
          <w:i/>
          <w:iCs/>
          <w:sz w:val="28"/>
          <w:szCs w:val="28"/>
        </w:rPr>
        <w:t xml:space="preserve"> </w:t>
      </w:r>
      <w:r w:rsidR="000E0137" w:rsidRPr="00626510">
        <w:rPr>
          <w:b/>
          <w:i/>
          <w:sz w:val="28"/>
          <w:szCs w:val="28"/>
          <w:u w:val="single"/>
        </w:rPr>
        <w:t>This Item Has Been Tabled To A Future Meeting</w:t>
      </w:r>
    </w:p>
    <w:p w:rsidR="000E0137" w:rsidRPr="000E0137" w:rsidRDefault="000E0137" w:rsidP="000E0137">
      <w:pPr>
        <w:rPr>
          <w:sz w:val="28"/>
          <w:szCs w:val="28"/>
        </w:rPr>
      </w:pPr>
    </w:p>
    <w:p w:rsidR="000E0137" w:rsidRDefault="00626510" w:rsidP="00626510">
      <w:pPr>
        <w:tabs>
          <w:tab w:val="left" w:pos="1440"/>
        </w:tabs>
        <w:jc w:val="both"/>
        <w:rPr>
          <w:sz w:val="28"/>
          <w:szCs w:val="28"/>
        </w:rPr>
      </w:pPr>
      <w:r>
        <w:rPr>
          <w:sz w:val="28"/>
          <w:szCs w:val="28"/>
        </w:rPr>
        <w:t xml:space="preserve">7. </w:t>
      </w:r>
      <w:r w:rsidR="000E0137" w:rsidRPr="00626510">
        <w:rPr>
          <w:sz w:val="28"/>
          <w:szCs w:val="28"/>
        </w:rPr>
        <w:t xml:space="preserve">Request Board Approval of </w:t>
      </w:r>
      <w:r>
        <w:rPr>
          <w:sz w:val="28"/>
          <w:szCs w:val="28"/>
        </w:rPr>
        <w:t xml:space="preserve">a </w:t>
      </w:r>
      <w:r w:rsidR="000E0137" w:rsidRPr="00626510">
        <w:rPr>
          <w:sz w:val="28"/>
          <w:szCs w:val="28"/>
        </w:rPr>
        <w:t>Safety Policy for all Board of County Commissioners Employees</w:t>
      </w:r>
    </w:p>
    <w:p w:rsidR="00C94598" w:rsidRDefault="00C94598" w:rsidP="00C94598">
      <w:pPr>
        <w:tabs>
          <w:tab w:val="left" w:pos="1440"/>
        </w:tabs>
        <w:jc w:val="both"/>
        <w:rPr>
          <w:sz w:val="28"/>
          <w:szCs w:val="28"/>
        </w:rPr>
      </w:pPr>
      <w:r>
        <w:rPr>
          <w:sz w:val="28"/>
          <w:szCs w:val="28"/>
        </w:rPr>
        <w:t xml:space="preserve">Approve - </w:t>
      </w:r>
      <w:r w:rsidRPr="00626510">
        <w:rPr>
          <w:sz w:val="28"/>
          <w:szCs w:val="28"/>
        </w:rPr>
        <w:t>Safety Policy for all Board of County Commissioners Employees</w:t>
      </w:r>
    </w:p>
    <w:p w:rsidR="000E0137" w:rsidRPr="000E0137" w:rsidRDefault="000E0137" w:rsidP="000E0137">
      <w:pPr>
        <w:rPr>
          <w:b/>
          <w:i/>
          <w:sz w:val="28"/>
          <w:szCs w:val="28"/>
        </w:rPr>
      </w:pPr>
    </w:p>
    <w:p w:rsidR="000E0137" w:rsidRDefault="000E0137" w:rsidP="000E0137">
      <w:pPr>
        <w:rPr>
          <w:b/>
          <w:i/>
          <w:sz w:val="28"/>
          <w:szCs w:val="28"/>
        </w:rPr>
      </w:pPr>
      <w:r w:rsidRPr="000E0137">
        <w:rPr>
          <w:b/>
          <w:i/>
          <w:sz w:val="28"/>
          <w:szCs w:val="28"/>
        </w:rPr>
        <w:t>CONSENT ITEMS PULLED FOR DISCUSSION</w:t>
      </w:r>
    </w:p>
    <w:p w:rsidR="00F73B80" w:rsidRDefault="00F73B80" w:rsidP="00F73B80">
      <w:pPr>
        <w:rPr>
          <w:sz w:val="28"/>
          <w:szCs w:val="28"/>
        </w:rPr>
      </w:pPr>
      <w:r>
        <w:rPr>
          <w:sz w:val="28"/>
          <w:szCs w:val="28"/>
        </w:rPr>
        <w:t xml:space="preserve">(CD5:15) 4. </w:t>
      </w:r>
      <w:r w:rsidRPr="00626510">
        <w:rPr>
          <w:sz w:val="28"/>
          <w:szCs w:val="28"/>
        </w:rPr>
        <w:t>Request Board Approval to Award SHIP Purchase Assistance to Amber Annand for Down Payment and Closing Costs on an Existing Single Family Home</w:t>
      </w:r>
    </w:p>
    <w:p w:rsidR="00F73B80" w:rsidRDefault="00F73B80" w:rsidP="00F73B80">
      <w:pPr>
        <w:rPr>
          <w:sz w:val="28"/>
          <w:szCs w:val="28"/>
        </w:rPr>
      </w:pPr>
      <w:r>
        <w:rPr>
          <w:sz w:val="28"/>
          <w:szCs w:val="28"/>
        </w:rPr>
        <w:t xml:space="preserve">Commissioner Merritt moved to approve </w:t>
      </w:r>
      <w:r w:rsidRPr="00626510">
        <w:rPr>
          <w:sz w:val="28"/>
          <w:szCs w:val="28"/>
        </w:rPr>
        <w:t>to Award SHIP Purchase Assistance to Amber Annand for Down Payment and Closing Costs on an Existing Single Family Home</w:t>
      </w:r>
      <w:r>
        <w:rPr>
          <w:sz w:val="28"/>
          <w:szCs w:val="28"/>
        </w:rPr>
        <w:t>; second by Commissioner Moore and the motion passed unanimously, 4/0</w:t>
      </w:r>
      <w:r w:rsidR="005B4E46">
        <w:rPr>
          <w:sz w:val="28"/>
          <w:szCs w:val="28"/>
        </w:rPr>
        <w:t>,</w:t>
      </w:r>
      <w:r>
        <w:rPr>
          <w:sz w:val="28"/>
          <w:szCs w:val="28"/>
        </w:rPr>
        <w:t xml:space="preserve"> with Commissioners Merritt, Harden, Moore, and Kessler voting for the motion and Commissioner Thomas abstaining from the vote and filing form 8B.</w:t>
      </w:r>
    </w:p>
    <w:p w:rsidR="00F73B80" w:rsidRDefault="00F73B80" w:rsidP="00F73B80">
      <w:pPr>
        <w:rPr>
          <w:sz w:val="28"/>
          <w:szCs w:val="28"/>
        </w:rPr>
      </w:pPr>
    </w:p>
    <w:p w:rsidR="00F73B80" w:rsidRDefault="00F73B80" w:rsidP="00F73B80">
      <w:pPr>
        <w:jc w:val="both"/>
        <w:rPr>
          <w:snapToGrid w:val="0"/>
          <w:sz w:val="28"/>
          <w:szCs w:val="28"/>
        </w:rPr>
      </w:pPr>
      <w:r>
        <w:rPr>
          <w:snapToGrid w:val="0"/>
          <w:sz w:val="28"/>
          <w:szCs w:val="28"/>
        </w:rPr>
        <w:t xml:space="preserve">(CD5:15) 6. </w:t>
      </w:r>
      <w:r w:rsidRPr="00626510">
        <w:rPr>
          <w:snapToGrid w:val="0"/>
          <w:sz w:val="28"/>
          <w:szCs w:val="28"/>
        </w:rPr>
        <w:t>Request Board Approval of a Resolution Appointing a Code Enforcement Board Member to Fill a Vacant Seat</w:t>
      </w:r>
    </w:p>
    <w:p w:rsidR="00F73B80" w:rsidRDefault="00F73B80" w:rsidP="00F73B80">
      <w:pPr>
        <w:jc w:val="both"/>
        <w:rPr>
          <w:snapToGrid w:val="0"/>
          <w:sz w:val="28"/>
          <w:szCs w:val="28"/>
        </w:rPr>
      </w:pPr>
      <w:r>
        <w:rPr>
          <w:snapToGrid w:val="0"/>
          <w:sz w:val="28"/>
          <w:szCs w:val="28"/>
        </w:rPr>
        <w:t xml:space="preserve">Commissioner Kessler moved to approve </w:t>
      </w:r>
      <w:r w:rsidRPr="00626510">
        <w:rPr>
          <w:snapToGrid w:val="0"/>
          <w:sz w:val="28"/>
          <w:szCs w:val="28"/>
        </w:rPr>
        <w:t>a Resolution Appointing a Code Enforcement Board Member to Fill a Vacant Seat</w:t>
      </w:r>
      <w:r>
        <w:rPr>
          <w:snapToGrid w:val="0"/>
          <w:sz w:val="28"/>
          <w:szCs w:val="28"/>
        </w:rPr>
        <w:t xml:space="preserve">; second by Commissioner Merritt and the motion passed </w:t>
      </w:r>
      <w:r w:rsidR="002748D4">
        <w:rPr>
          <w:snapToGrid w:val="0"/>
          <w:sz w:val="28"/>
          <w:szCs w:val="28"/>
        </w:rPr>
        <w:t>unanimously, 5/0.</w:t>
      </w:r>
    </w:p>
    <w:p w:rsidR="000E0137" w:rsidRDefault="000E0137" w:rsidP="000E0137">
      <w:pPr>
        <w:rPr>
          <w:b/>
          <w:i/>
          <w:sz w:val="28"/>
          <w:szCs w:val="28"/>
        </w:rPr>
      </w:pPr>
    </w:p>
    <w:p w:rsidR="000E0137" w:rsidRDefault="000E0137" w:rsidP="000E0137">
      <w:pPr>
        <w:rPr>
          <w:b/>
          <w:i/>
          <w:sz w:val="28"/>
          <w:szCs w:val="28"/>
        </w:rPr>
      </w:pPr>
      <w:r>
        <w:rPr>
          <w:b/>
          <w:i/>
          <w:sz w:val="28"/>
          <w:szCs w:val="28"/>
        </w:rPr>
        <w:t>GENERAL BUSINESS</w:t>
      </w:r>
    </w:p>
    <w:p w:rsidR="00626510" w:rsidRDefault="002748D4" w:rsidP="00626510">
      <w:pPr>
        <w:tabs>
          <w:tab w:val="left" w:pos="1080"/>
        </w:tabs>
        <w:jc w:val="both"/>
        <w:rPr>
          <w:sz w:val="28"/>
          <w:szCs w:val="28"/>
        </w:rPr>
      </w:pPr>
      <w:r>
        <w:rPr>
          <w:sz w:val="28"/>
          <w:szCs w:val="28"/>
        </w:rPr>
        <w:t xml:space="preserve">(CD5:18) </w:t>
      </w:r>
      <w:r w:rsidR="00626510" w:rsidRPr="00626510">
        <w:rPr>
          <w:sz w:val="28"/>
          <w:szCs w:val="28"/>
        </w:rPr>
        <w:t>8. Request Board Approval of Change Order No. 3 to Godfrey Builders, LLC for Additional Work at Fire Station 8</w:t>
      </w:r>
      <w:r w:rsidR="00626510">
        <w:rPr>
          <w:sz w:val="28"/>
          <w:szCs w:val="28"/>
        </w:rPr>
        <w:t xml:space="preserve"> and of Waterline Extension Purchase</w:t>
      </w:r>
    </w:p>
    <w:p w:rsidR="002748D4" w:rsidRPr="00626510" w:rsidRDefault="002748D4" w:rsidP="00626510">
      <w:pPr>
        <w:tabs>
          <w:tab w:val="left" w:pos="1080"/>
        </w:tabs>
        <w:jc w:val="both"/>
        <w:rPr>
          <w:sz w:val="28"/>
          <w:szCs w:val="28"/>
        </w:rPr>
      </w:pPr>
      <w:r>
        <w:rPr>
          <w:sz w:val="28"/>
          <w:szCs w:val="28"/>
        </w:rPr>
        <w:t xml:space="preserve">Commissioner Merritt moved to approve </w:t>
      </w:r>
      <w:r w:rsidRPr="00626510">
        <w:rPr>
          <w:sz w:val="28"/>
          <w:szCs w:val="28"/>
        </w:rPr>
        <w:t>Change Order No. 3 to Godfrey Builders, LLC for Additional Work at Fire Station 8</w:t>
      </w:r>
      <w:r>
        <w:rPr>
          <w:sz w:val="28"/>
          <w:szCs w:val="28"/>
        </w:rPr>
        <w:t xml:space="preserve"> and of Waterline Extension Purchase; second by Commissioner Moore and the motion passed unanimously, 5/0.</w:t>
      </w:r>
    </w:p>
    <w:p w:rsidR="00626510" w:rsidRDefault="00626510" w:rsidP="00626510">
      <w:pPr>
        <w:tabs>
          <w:tab w:val="left" w:pos="1080"/>
        </w:tabs>
        <w:ind w:left="1080"/>
        <w:rPr>
          <w:sz w:val="20"/>
          <w:szCs w:val="20"/>
        </w:rPr>
      </w:pPr>
      <w:r>
        <w:rPr>
          <w:sz w:val="20"/>
          <w:szCs w:val="20"/>
        </w:rPr>
        <w:tab/>
      </w:r>
    </w:p>
    <w:p w:rsidR="00626510" w:rsidRDefault="00626510" w:rsidP="00626510">
      <w:pPr>
        <w:spacing w:after="58"/>
        <w:jc w:val="both"/>
        <w:rPr>
          <w:sz w:val="28"/>
          <w:szCs w:val="28"/>
        </w:rPr>
      </w:pPr>
      <w:r w:rsidRPr="00626510">
        <w:rPr>
          <w:sz w:val="28"/>
          <w:szCs w:val="28"/>
        </w:rPr>
        <w:t xml:space="preserve">9. Request Board Direction Regarding Options for Big Bend Maritime Museum </w:t>
      </w:r>
    </w:p>
    <w:p w:rsidR="00626510" w:rsidRPr="00626510" w:rsidRDefault="00626510" w:rsidP="00626510">
      <w:pPr>
        <w:spacing w:after="58"/>
        <w:jc w:val="both"/>
        <w:rPr>
          <w:b/>
          <w:i/>
          <w:sz w:val="28"/>
          <w:szCs w:val="28"/>
          <w:u w:val="single"/>
        </w:rPr>
      </w:pPr>
      <w:r w:rsidRPr="00626510">
        <w:rPr>
          <w:b/>
          <w:i/>
          <w:sz w:val="28"/>
          <w:szCs w:val="28"/>
          <w:u w:val="single"/>
        </w:rPr>
        <w:t>This Item Has Been Tabled To A Future Meeting</w:t>
      </w:r>
    </w:p>
    <w:p w:rsidR="00626510" w:rsidRPr="00626510" w:rsidRDefault="00626510" w:rsidP="000E0137">
      <w:pPr>
        <w:rPr>
          <w:sz w:val="28"/>
          <w:szCs w:val="28"/>
        </w:rPr>
      </w:pPr>
    </w:p>
    <w:p w:rsidR="000E0137" w:rsidRDefault="000E0137" w:rsidP="000E0137">
      <w:pPr>
        <w:rPr>
          <w:b/>
          <w:i/>
          <w:sz w:val="28"/>
          <w:szCs w:val="28"/>
        </w:rPr>
      </w:pPr>
      <w:r>
        <w:rPr>
          <w:b/>
          <w:i/>
          <w:sz w:val="28"/>
          <w:szCs w:val="28"/>
        </w:rPr>
        <w:lastRenderedPageBreak/>
        <w:t>PUBLIC HEARING</w:t>
      </w:r>
    </w:p>
    <w:p w:rsidR="002748D4" w:rsidRPr="002748D4" w:rsidRDefault="002748D4" w:rsidP="000E0137">
      <w:pPr>
        <w:rPr>
          <w:sz w:val="28"/>
          <w:szCs w:val="28"/>
        </w:rPr>
      </w:pPr>
      <w:r>
        <w:rPr>
          <w:sz w:val="28"/>
          <w:szCs w:val="28"/>
        </w:rPr>
        <w:t>None.</w:t>
      </w:r>
    </w:p>
    <w:p w:rsidR="000E0137" w:rsidRDefault="000E0137" w:rsidP="000E0137">
      <w:pPr>
        <w:rPr>
          <w:b/>
          <w:i/>
          <w:sz w:val="28"/>
          <w:szCs w:val="28"/>
        </w:rPr>
      </w:pPr>
    </w:p>
    <w:p w:rsidR="000E0137" w:rsidRDefault="000E0137" w:rsidP="000E0137">
      <w:pPr>
        <w:rPr>
          <w:b/>
          <w:i/>
          <w:sz w:val="28"/>
          <w:szCs w:val="28"/>
        </w:rPr>
      </w:pPr>
      <w:r>
        <w:rPr>
          <w:b/>
          <w:i/>
          <w:sz w:val="28"/>
          <w:szCs w:val="28"/>
        </w:rPr>
        <w:t>PLANNING AND ZONING</w:t>
      </w:r>
    </w:p>
    <w:p w:rsidR="002748D4" w:rsidRDefault="002748D4" w:rsidP="000E0137">
      <w:pPr>
        <w:rPr>
          <w:snapToGrid w:val="0"/>
          <w:sz w:val="28"/>
          <w:szCs w:val="28"/>
        </w:rPr>
      </w:pPr>
      <w:r>
        <w:rPr>
          <w:sz w:val="28"/>
          <w:szCs w:val="28"/>
        </w:rPr>
        <w:t xml:space="preserve">(CD5:21) 11. </w:t>
      </w:r>
      <w:r w:rsidRPr="00626510">
        <w:rPr>
          <w:sz w:val="28"/>
          <w:szCs w:val="28"/>
        </w:rPr>
        <w:t xml:space="preserve">Request to Transmit the Revised Public School Facilities Element Text Amendment to the Comprehensive Plan </w:t>
      </w:r>
      <w:r w:rsidRPr="00626510">
        <w:rPr>
          <w:snapToGrid w:val="0"/>
          <w:sz w:val="28"/>
          <w:szCs w:val="28"/>
        </w:rPr>
        <w:t xml:space="preserve">CP14-02 </w:t>
      </w:r>
    </w:p>
    <w:p w:rsidR="002748D4" w:rsidRDefault="002748D4" w:rsidP="000E0137">
      <w:pPr>
        <w:rPr>
          <w:snapToGrid w:val="0"/>
          <w:sz w:val="28"/>
          <w:szCs w:val="28"/>
        </w:rPr>
      </w:pPr>
      <w:r>
        <w:rPr>
          <w:snapToGrid w:val="0"/>
          <w:sz w:val="28"/>
          <w:szCs w:val="28"/>
        </w:rPr>
        <w:t>Commissioner Merritt moved to approve to conduct the second of two Public Hearings and approve to transmit the proposed text Amendment to the Public School Facilities Element of the Comprehensive Plan, based upon the recommendation of the Planning Commission and the findings of facts and conclusions of law made by the Board and any evidence submitted and the Hearing hereon; second by Commissioner Kessler and the motion passed unanimously, 5/0.</w:t>
      </w:r>
    </w:p>
    <w:p w:rsidR="002748D4" w:rsidRPr="002748D4" w:rsidRDefault="002748D4" w:rsidP="000E0137">
      <w:pPr>
        <w:rPr>
          <w:sz w:val="28"/>
          <w:szCs w:val="28"/>
        </w:rPr>
      </w:pPr>
      <w:r w:rsidRPr="00626510">
        <w:rPr>
          <w:snapToGrid w:val="0"/>
          <w:sz w:val="28"/>
          <w:szCs w:val="28"/>
        </w:rPr>
        <w:t xml:space="preserve"> </w:t>
      </w:r>
    </w:p>
    <w:p w:rsidR="00626510" w:rsidRDefault="00F85F7B" w:rsidP="00626510">
      <w:pPr>
        <w:snapToGrid w:val="0"/>
        <w:spacing w:after="58"/>
        <w:jc w:val="both"/>
        <w:rPr>
          <w:rFonts w:cs="Arial"/>
          <w:sz w:val="28"/>
          <w:szCs w:val="28"/>
        </w:rPr>
      </w:pPr>
      <w:r>
        <w:rPr>
          <w:sz w:val="28"/>
          <w:szCs w:val="28"/>
        </w:rPr>
        <w:t xml:space="preserve">(CD6:06) </w:t>
      </w:r>
      <w:r w:rsidR="00626510">
        <w:rPr>
          <w:sz w:val="28"/>
          <w:szCs w:val="28"/>
        </w:rPr>
        <w:t xml:space="preserve">10. </w:t>
      </w:r>
      <w:r w:rsidR="00626510" w:rsidRPr="00626510">
        <w:rPr>
          <w:sz w:val="28"/>
          <w:szCs w:val="28"/>
        </w:rPr>
        <w:t>Application for Final Plat FP14-01-Scenic Stream</w:t>
      </w:r>
      <w:r w:rsidR="00626510">
        <w:rPr>
          <w:sz w:val="28"/>
          <w:szCs w:val="28"/>
        </w:rPr>
        <w:t xml:space="preserve"> </w:t>
      </w:r>
      <w:r w:rsidR="00626510" w:rsidRPr="00626510">
        <w:rPr>
          <w:rFonts w:cs="Arial"/>
          <w:sz w:val="28"/>
          <w:szCs w:val="28"/>
        </w:rPr>
        <w:tab/>
        <w:t>BCB FLP 1, LLC, Owner</w:t>
      </w:r>
    </w:p>
    <w:p w:rsidR="00F85F7B" w:rsidRPr="00626510" w:rsidRDefault="00F85F7B" w:rsidP="00626510">
      <w:pPr>
        <w:snapToGrid w:val="0"/>
        <w:spacing w:after="58"/>
        <w:jc w:val="both"/>
        <w:rPr>
          <w:rFonts w:cs="Arial"/>
          <w:sz w:val="28"/>
          <w:szCs w:val="28"/>
        </w:rPr>
      </w:pPr>
      <w:r>
        <w:rPr>
          <w:rFonts w:cs="Arial"/>
          <w:sz w:val="28"/>
          <w:szCs w:val="28"/>
        </w:rPr>
        <w:t>Commissioner Merritt moved to approve to Conduct the final Public Hearing and approve the proposed final plat for Scenic Stream Subdivision Phase 1 and accept the Applicants Irrevocable Letter of Credit and associated Bond from the Clerk of Court, based</w:t>
      </w:r>
      <w:r w:rsidR="003458DB">
        <w:rPr>
          <w:rFonts w:cs="Arial"/>
          <w:sz w:val="28"/>
          <w:szCs w:val="28"/>
        </w:rPr>
        <w:t xml:space="preserve"> </w:t>
      </w:r>
      <w:r w:rsidR="003458DB">
        <w:rPr>
          <w:snapToGrid w:val="0"/>
          <w:sz w:val="28"/>
          <w:szCs w:val="28"/>
        </w:rPr>
        <w:t>upon the recommendation of the Planning Commission and the findings of facts and conclusions of law made by the Board and any evidence submitted and the Hearing hereon conditional upon correction of the expiration date to 2015;</w:t>
      </w:r>
      <w:r>
        <w:rPr>
          <w:rFonts w:cs="Arial"/>
          <w:sz w:val="28"/>
          <w:szCs w:val="28"/>
        </w:rPr>
        <w:t xml:space="preserve"> </w:t>
      </w:r>
      <w:r w:rsidR="003458DB">
        <w:rPr>
          <w:rFonts w:cs="Arial"/>
          <w:sz w:val="28"/>
          <w:szCs w:val="28"/>
        </w:rPr>
        <w:t>second by Commissioner Moore and discussion followed. The motion passed unanimously, 5/0.</w:t>
      </w:r>
    </w:p>
    <w:p w:rsidR="000E0137" w:rsidRDefault="00626510" w:rsidP="000E0137">
      <w:pPr>
        <w:rPr>
          <w:b/>
          <w:i/>
          <w:sz w:val="28"/>
          <w:szCs w:val="28"/>
        </w:rPr>
      </w:pPr>
      <w:r w:rsidRPr="00626510">
        <w:rPr>
          <w:snapToGrid w:val="0"/>
          <w:sz w:val="28"/>
          <w:szCs w:val="28"/>
        </w:rPr>
        <w:br/>
      </w:r>
      <w:r w:rsidR="000E0137">
        <w:rPr>
          <w:b/>
          <w:i/>
          <w:sz w:val="28"/>
          <w:szCs w:val="28"/>
        </w:rPr>
        <w:t>COMMISSIONER AGENDA ITEMS</w:t>
      </w:r>
    </w:p>
    <w:p w:rsidR="00626510" w:rsidRPr="00626510" w:rsidRDefault="002748D4" w:rsidP="00626510">
      <w:pPr>
        <w:tabs>
          <w:tab w:val="left" w:pos="360"/>
        </w:tabs>
        <w:rPr>
          <w:sz w:val="28"/>
          <w:szCs w:val="28"/>
        </w:rPr>
      </w:pPr>
      <w:r>
        <w:rPr>
          <w:sz w:val="28"/>
          <w:szCs w:val="28"/>
        </w:rPr>
        <w:t xml:space="preserve">(CD5:22) </w:t>
      </w:r>
      <w:r w:rsidR="00626510" w:rsidRPr="00626510">
        <w:rPr>
          <w:sz w:val="28"/>
          <w:szCs w:val="28"/>
        </w:rPr>
        <w:t>12. Commissioner Merritt –</w:t>
      </w:r>
    </w:p>
    <w:p w:rsidR="00626510" w:rsidRDefault="00626510" w:rsidP="00626510">
      <w:pPr>
        <w:tabs>
          <w:tab w:val="left" w:pos="360"/>
        </w:tabs>
        <w:jc w:val="both"/>
        <w:rPr>
          <w:snapToGrid w:val="0"/>
          <w:sz w:val="28"/>
          <w:szCs w:val="28"/>
        </w:rPr>
      </w:pPr>
      <w:r>
        <w:rPr>
          <w:sz w:val="28"/>
          <w:szCs w:val="28"/>
        </w:rPr>
        <w:t xml:space="preserve">a. </w:t>
      </w:r>
      <w:r w:rsidRPr="00626510">
        <w:rPr>
          <w:sz w:val="28"/>
          <w:szCs w:val="28"/>
        </w:rPr>
        <w:t xml:space="preserve">Request Board Approval to Direct Staff </w:t>
      </w:r>
      <w:r w:rsidRPr="00626510">
        <w:rPr>
          <w:snapToGrid w:val="0"/>
          <w:sz w:val="28"/>
          <w:szCs w:val="28"/>
        </w:rPr>
        <w:t>to Prepare a Comprehensive Plan Amendment That Would Allow Certain Density Increases and Also Change the Definition of Where Commercial Zoning is Allowed in Wakulla County</w:t>
      </w:r>
    </w:p>
    <w:p w:rsidR="002748D4" w:rsidRPr="00626510" w:rsidRDefault="002748D4" w:rsidP="00626510">
      <w:pPr>
        <w:tabs>
          <w:tab w:val="left" w:pos="360"/>
        </w:tabs>
        <w:jc w:val="both"/>
        <w:rPr>
          <w:sz w:val="28"/>
          <w:szCs w:val="28"/>
        </w:rPr>
      </w:pPr>
      <w:r>
        <w:rPr>
          <w:snapToGrid w:val="0"/>
          <w:sz w:val="28"/>
          <w:szCs w:val="28"/>
        </w:rPr>
        <w:t>Commissioner Merritt moved to approve to</w:t>
      </w:r>
      <w:r w:rsidRPr="002748D4">
        <w:rPr>
          <w:sz w:val="28"/>
          <w:szCs w:val="28"/>
        </w:rPr>
        <w:t xml:space="preserve"> </w:t>
      </w:r>
      <w:r w:rsidRPr="00626510">
        <w:rPr>
          <w:sz w:val="28"/>
          <w:szCs w:val="28"/>
        </w:rPr>
        <w:t xml:space="preserve">Direct Staff </w:t>
      </w:r>
      <w:r w:rsidRPr="00626510">
        <w:rPr>
          <w:snapToGrid w:val="0"/>
          <w:sz w:val="28"/>
          <w:szCs w:val="28"/>
        </w:rPr>
        <w:t>to Prepare a Comprehensive Plan Amendment That Would Allow Certain Density Increases and Also Change the Definition of Where Commercial Zoning is Allowed in Wakulla County</w:t>
      </w:r>
      <w:r>
        <w:rPr>
          <w:snapToGrid w:val="0"/>
          <w:sz w:val="28"/>
          <w:szCs w:val="28"/>
        </w:rPr>
        <w:t xml:space="preserve">; second by Commissioner Harden and discussion followed. </w:t>
      </w:r>
      <w:r w:rsidR="005B4E46">
        <w:rPr>
          <w:snapToGrid w:val="0"/>
          <w:sz w:val="28"/>
          <w:szCs w:val="28"/>
        </w:rPr>
        <w:t>The motion passed 4/1 with Commissioners Merritt, Moore, Thomas and Harden voting for the motion and Commissioner Kessler opposing the motion.</w:t>
      </w:r>
    </w:p>
    <w:p w:rsidR="00626510" w:rsidRPr="00626510" w:rsidRDefault="00626510" w:rsidP="000E0137">
      <w:pPr>
        <w:rPr>
          <w:sz w:val="28"/>
          <w:szCs w:val="28"/>
        </w:rPr>
      </w:pPr>
    </w:p>
    <w:p w:rsidR="000E0137" w:rsidRDefault="000E0137" w:rsidP="000E0137">
      <w:pPr>
        <w:rPr>
          <w:b/>
          <w:i/>
          <w:sz w:val="28"/>
          <w:szCs w:val="28"/>
        </w:rPr>
      </w:pPr>
      <w:r>
        <w:rPr>
          <w:b/>
          <w:i/>
          <w:sz w:val="28"/>
          <w:szCs w:val="28"/>
        </w:rPr>
        <w:t>COUNTY ATTORNEY</w:t>
      </w:r>
    </w:p>
    <w:p w:rsidR="005B4E46" w:rsidRPr="005B4E46" w:rsidRDefault="005B4E46" w:rsidP="000E0137">
      <w:pPr>
        <w:rPr>
          <w:sz w:val="28"/>
          <w:szCs w:val="28"/>
        </w:rPr>
      </w:pPr>
      <w:r>
        <w:rPr>
          <w:sz w:val="28"/>
          <w:szCs w:val="28"/>
        </w:rPr>
        <w:t>None.</w:t>
      </w:r>
    </w:p>
    <w:p w:rsidR="000E0137" w:rsidRDefault="000E0137" w:rsidP="000E0137">
      <w:pPr>
        <w:rPr>
          <w:b/>
          <w:i/>
          <w:sz w:val="28"/>
          <w:szCs w:val="28"/>
        </w:rPr>
      </w:pPr>
    </w:p>
    <w:p w:rsidR="000E0137" w:rsidRDefault="000E0137" w:rsidP="000E0137">
      <w:pPr>
        <w:rPr>
          <w:b/>
          <w:i/>
          <w:sz w:val="28"/>
          <w:szCs w:val="28"/>
        </w:rPr>
      </w:pPr>
      <w:r>
        <w:rPr>
          <w:b/>
          <w:i/>
          <w:sz w:val="28"/>
          <w:szCs w:val="28"/>
        </w:rPr>
        <w:t>COUNTY ADMINISTRATOR</w:t>
      </w:r>
    </w:p>
    <w:p w:rsidR="005B4E46" w:rsidRPr="005B4E46" w:rsidRDefault="005B4E46" w:rsidP="000E0137">
      <w:pPr>
        <w:rPr>
          <w:sz w:val="28"/>
          <w:szCs w:val="28"/>
        </w:rPr>
      </w:pPr>
      <w:r>
        <w:rPr>
          <w:sz w:val="28"/>
          <w:szCs w:val="28"/>
        </w:rPr>
        <w:t xml:space="preserve">(CD5:38) </w:t>
      </w:r>
      <w:r w:rsidR="00E6792C">
        <w:rPr>
          <w:sz w:val="28"/>
          <w:szCs w:val="28"/>
        </w:rPr>
        <w:t>Tuesday, February 17</w:t>
      </w:r>
      <w:r w:rsidR="00E6792C" w:rsidRPr="00E6792C">
        <w:rPr>
          <w:sz w:val="28"/>
          <w:szCs w:val="28"/>
          <w:vertAlign w:val="superscript"/>
        </w:rPr>
        <w:t>th</w:t>
      </w:r>
      <w:r w:rsidR="00E6792C">
        <w:rPr>
          <w:sz w:val="28"/>
          <w:szCs w:val="28"/>
        </w:rPr>
        <w:t xml:space="preserve"> at 3:00 p.m. is Fire /MSBU Workshop; Guy Strickland Road Update; Levy Bay Road warning signs; reflectors on Walker Creek Drive; Shadow Oak Circle.</w:t>
      </w:r>
    </w:p>
    <w:p w:rsidR="000E0137" w:rsidRDefault="000E0137" w:rsidP="000E0137">
      <w:pPr>
        <w:rPr>
          <w:b/>
          <w:i/>
          <w:sz w:val="28"/>
          <w:szCs w:val="28"/>
        </w:rPr>
      </w:pPr>
    </w:p>
    <w:p w:rsidR="000E0137" w:rsidRDefault="000E0137" w:rsidP="000E0137">
      <w:pPr>
        <w:rPr>
          <w:b/>
          <w:i/>
          <w:sz w:val="28"/>
          <w:szCs w:val="28"/>
        </w:rPr>
      </w:pPr>
      <w:r>
        <w:rPr>
          <w:b/>
          <w:i/>
          <w:sz w:val="28"/>
          <w:szCs w:val="28"/>
        </w:rPr>
        <w:t>CITIZENS TO BE HEARD</w:t>
      </w:r>
    </w:p>
    <w:p w:rsidR="00E6792C" w:rsidRPr="00E6792C" w:rsidRDefault="00E6792C" w:rsidP="000E0137">
      <w:pPr>
        <w:rPr>
          <w:sz w:val="28"/>
          <w:szCs w:val="28"/>
        </w:rPr>
      </w:pPr>
      <w:r>
        <w:rPr>
          <w:sz w:val="28"/>
          <w:szCs w:val="28"/>
        </w:rPr>
        <w:lastRenderedPageBreak/>
        <w:t>(CD5:41) Chris Russell – Town Hall Meeting; roadside trash; 5:00 p.m. meeting start time.</w:t>
      </w:r>
    </w:p>
    <w:p w:rsidR="000E0137" w:rsidRDefault="000E0137" w:rsidP="000E0137">
      <w:pPr>
        <w:rPr>
          <w:b/>
          <w:i/>
          <w:sz w:val="28"/>
          <w:szCs w:val="28"/>
        </w:rPr>
      </w:pPr>
    </w:p>
    <w:p w:rsidR="000E0137" w:rsidRDefault="000E0137" w:rsidP="000E0137">
      <w:pPr>
        <w:rPr>
          <w:b/>
          <w:i/>
          <w:sz w:val="28"/>
          <w:szCs w:val="28"/>
        </w:rPr>
      </w:pPr>
      <w:r>
        <w:rPr>
          <w:b/>
          <w:i/>
          <w:sz w:val="28"/>
          <w:szCs w:val="28"/>
        </w:rPr>
        <w:t>DISCUSSION ISSUES BY COMMISSIONERS</w:t>
      </w:r>
    </w:p>
    <w:p w:rsidR="007B40EE" w:rsidRPr="007B40EE" w:rsidRDefault="007B40EE" w:rsidP="000E0137">
      <w:pPr>
        <w:rPr>
          <w:sz w:val="28"/>
          <w:szCs w:val="28"/>
        </w:rPr>
      </w:pPr>
      <w:r>
        <w:rPr>
          <w:sz w:val="28"/>
          <w:szCs w:val="28"/>
        </w:rPr>
        <w:t xml:space="preserve">(CD5:45) Commissioner Kessler moved to send a strongly worded letter regarding </w:t>
      </w:r>
      <w:r w:rsidR="003458DB">
        <w:rPr>
          <w:sz w:val="28"/>
          <w:szCs w:val="28"/>
        </w:rPr>
        <w:t xml:space="preserve">the need for a </w:t>
      </w:r>
      <w:r>
        <w:rPr>
          <w:sz w:val="28"/>
          <w:szCs w:val="28"/>
        </w:rPr>
        <w:t>Bypass Bridge on Natural Bridge Road; second by Commissioner Merritt and the motion passed unanimously, 5/0.</w:t>
      </w:r>
    </w:p>
    <w:p w:rsidR="00626510" w:rsidRDefault="007B40EE" w:rsidP="00626510">
      <w:pPr>
        <w:tabs>
          <w:tab w:val="left" w:pos="-1980"/>
          <w:tab w:val="left" w:pos="360"/>
        </w:tabs>
        <w:ind w:right="360"/>
        <w:jc w:val="both"/>
        <w:rPr>
          <w:bCs/>
          <w:sz w:val="28"/>
          <w:szCs w:val="28"/>
        </w:rPr>
      </w:pPr>
      <w:r>
        <w:rPr>
          <w:bCs/>
          <w:sz w:val="28"/>
          <w:szCs w:val="28"/>
        </w:rPr>
        <w:t xml:space="preserve">(CD5:51) </w:t>
      </w:r>
      <w:r w:rsidR="00626510" w:rsidRPr="00626510">
        <w:rPr>
          <w:bCs/>
          <w:sz w:val="28"/>
          <w:szCs w:val="28"/>
        </w:rPr>
        <w:t>Commissioner Kessler –Shadow Oak Flooding</w:t>
      </w:r>
      <w:r>
        <w:rPr>
          <w:bCs/>
          <w:sz w:val="28"/>
          <w:szCs w:val="28"/>
        </w:rPr>
        <w:t>; Code Enforcement Board meeting incident</w:t>
      </w:r>
    </w:p>
    <w:p w:rsidR="00F85F7B" w:rsidRDefault="00F85F7B" w:rsidP="00626510">
      <w:pPr>
        <w:tabs>
          <w:tab w:val="left" w:pos="-1980"/>
          <w:tab w:val="left" w:pos="360"/>
        </w:tabs>
        <w:ind w:right="360"/>
        <w:jc w:val="both"/>
        <w:rPr>
          <w:bCs/>
          <w:sz w:val="28"/>
          <w:szCs w:val="28"/>
        </w:rPr>
      </w:pPr>
      <w:r>
        <w:rPr>
          <w:bCs/>
          <w:sz w:val="28"/>
          <w:szCs w:val="28"/>
        </w:rPr>
        <w:t>(CD6:02) Commissioner Merritt moved to remove Bob Danzey from the Code Enforcement Board; second by Commissioner Harden and the motion passed unanimously, 5/0.</w:t>
      </w:r>
    </w:p>
    <w:p w:rsidR="003458DB" w:rsidRDefault="003458DB" w:rsidP="00626510">
      <w:pPr>
        <w:tabs>
          <w:tab w:val="left" w:pos="-1980"/>
          <w:tab w:val="left" w:pos="360"/>
        </w:tabs>
        <w:ind w:right="360"/>
        <w:jc w:val="both"/>
        <w:rPr>
          <w:bCs/>
          <w:sz w:val="28"/>
          <w:szCs w:val="28"/>
        </w:rPr>
      </w:pPr>
      <w:r>
        <w:rPr>
          <w:bCs/>
          <w:sz w:val="28"/>
          <w:szCs w:val="28"/>
        </w:rPr>
        <w:t>(CD6:15) Commissioner Kessler – fracking</w:t>
      </w:r>
    </w:p>
    <w:p w:rsidR="003458DB" w:rsidRDefault="003458DB" w:rsidP="00626510">
      <w:pPr>
        <w:tabs>
          <w:tab w:val="left" w:pos="-1980"/>
          <w:tab w:val="left" w:pos="360"/>
        </w:tabs>
        <w:ind w:right="360"/>
        <w:jc w:val="both"/>
        <w:rPr>
          <w:bCs/>
          <w:sz w:val="28"/>
          <w:szCs w:val="28"/>
        </w:rPr>
      </w:pPr>
      <w:r>
        <w:rPr>
          <w:bCs/>
          <w:sz w:val="28"/>
          <w:szCs w:val="28"/>
        </w:rPr>
        <w:t>(CD6:18) Commissioner Thomas – Gulf Consortium Meeting Update</w:t>
      </w:r>
    </w:p>
    <w:p w:rsidR="003458DB" w:rsidRDefault="003458DB" w:rsidP="00626510">
      <w:pPr>
        <w:tabs>
          <w:tab w:val="left" w:pos="-1980"/>
          <w:tab w:val="left" w:pos="360"/>
        </w:tabs>
        <w:ind w:right="360"/>
        <w:jc w:val="both"/>
        <w:rPr>
          <w:bCs/>
          <w:sz w:val="28"/>
          <w:szCs w:val="28"/>
        </w:rPr>
      </w:pPr>
      <w:r>
        <w:rPr>
          <w:bCs/>
          <w:sz w:val="28"/>
          <w:szCs w:val="28"/>
        </w:rPr>
        <w:t>(CD6:18) Commissioner Harden – One Cent Sales Tax Renewal</w:t>
      </w:r>
    </w:p>
    <w:p w:rsidR="00667781" w:rsidRPr="00626510" w:rsidRDefault="00667781" w:rsidP="00626510">
      <w:pPr>
        <w:tabs>
          <w:tab w:val="left" w:pos="-1980"/>
          <w:tab w:val="left" w:pos="360"/>
        </w:tabs>
        <w:ind w:right="360"/>
        <w:jc w:val="both"/>
        <w:rPr>
          <w:bCs/>
          <w:sz w:val="28"/>
          <w:szCs w:val="28"/>
        </w:rPr>
      </w:pPr>
      <w:r>
        <w:rPr>
          <w:bCs/>
          <w:sz w:val="28"/>
          <w:szCs w:val="28"/>
        </w:rPr>
        <w:t>(CD6:20) Commissioner Moore – Shell Point Boat Ramp Information – Tuesday, February 10</w:t>
      </w:r>
      <w:r w:rsidRPr="00667781">
        <w:rPr>
          <w:bCs/>
          <w:sz w:val="28"/>
          <w:szCs w:val="28"/>
          <w:vertAlign w:val="superscript"/>
        </w:rPr>
        <w:t>th</w:t>
      </w:r>
      <w:r>
        <w:rPr>
          <w:bCs/>
          <w:sz w:val="28"/>
          <w:szCs w:val="28"/>
        </w:rPr>
        <w:t xml:space="preserve"> at Shell Point VFD.</w:t>
      </w:r>
    </w:p>
    <w:p w:rsidR="000E0137" w:rsidRPr="00626510" w:rsidRDefault="000E0137" w:rsidP="000E0137">
      <w:pPr>
        <w:rPr>
          <w:b/>
          <w:i/>
          <w:sz w:val="28"/>
          <w:szCs w:val="28"/>
        </w:rPr>
      </w:pPr>
    </w:p>
    <w:p w:rsidR="000E0137" w:rsidRPr="00626510" w:rsidRDefault="000E0137" w:rsidP="000E0137">
      <w:pPr>
        <w:rPr>
          <w:sz w:val="28"/>
          <w:szCs w:val="28"/>
        </w:rPr>
      </w:pPr>
      <w:r w:rsidRPr="00626510">
        <w:rPr>
          <w:sz w:val="28"/>
          <w:szCs w:val="28"/>
        </w:rPr>
        <w:t xml:space="preserve">There being no further business to come before the Board, Commissioner </w:t>
      </w:r>
      <w:r w:rsidR="00667781">
        <w:rPr>
          <w:sz w:val="28"/>
          <w:szCs w:val="28"/>
        </w:rPr>
        <w:t xml:space="preserve">Merritt </w:t>
      </w:r>
      <w:r w:rsidRPr="00626510">
        <w:rPr>
          <w:sz w:val="28"/>
          <w:szCs w:val="28"/>
        </w:rPr>
        <w:t xml:space="preserve">made a motion to adjourn; second by Commissioner </w:t>
      </w:r>
      <w:r w:rsidR="00667781">
        <w:rPr>
          <w:sz w:val="28"/>
          <w:szCs w:val="28"/>
        </w:rPr>
        <w:t xml:space="preserve">Moore </w:t>
      </w:r>
      <w:r w:rsidRPr="00626510">
        <w:rPr>
          <w:sz w:val="28"/>
          <w:szCs w:val="28"/>
        </w:rPr>
        <w:t>and the motion passed unanimously, 5/0.</w:t>
      </w:r>
    </w:p>
    <w:p w:rsidR="000E0137" w:rsidRPr="00626510" w:rsidRDefault="000E0137" w:rsidP="000E0137">
      <w:pPr>
        <w:rPr>
          <w:sz w:val="28"/>
          <w:szCs w:val="28"/>
        </w:rPr>
      </w:pPr>
    </w:p>
    <w:p w:rsidR="000E0137" w:rsidRPr="00626510" w:rsidRDefault="000E0137" w:rsidP="000E0137">
      <w:pPr>
        <w:rPr>
          <w:sz w:val="28"/>
          <w:szCs w:val="28"/>
        </w:rPr>
      </w:pPr>
      <w:r w:rsidRPr="00626510">
        <w:rPr>
          <w:sz w:val="28"/>
          <w:szCs w:val="28"/>
        </w:rPr>
        <w:t>The meeting adjourned at</w:t>
      </w:r>
      <w:r w:rsidR="00667781">
        <w:rPr>
          <w:sz w:val="28"/>
          <w:szCs w:val="28"/>
        </w:rPr>
        <w:t xml:space="preserve"> 6:21p.m.</w:t>
      </w:r>
    </w:p>
    <w:p w:rsidR="00D97490" w:rsidRPr="00626510" w:rsidRDefault="00D97490" w:rsidP="00D97490">
      <w:pPr>
        <w:ind w:left="360" w:right="360"/>
        <w:jc w:val="both"/>
        <w:rPr>
          <w:sz w:val="28"/>
          <w:szCs w:val="28"/>
          <w:u w:val="double"/>
        </w:rPr>
      </w:pPr>
    </w:p>
    <w:p w:rsidR="00D97490" w:rsidRPr="005F4F1E" w:rsidRDefault="00D97490" w:rsidP="00D97490">
      <w:pPr>
        <w:tabs>
          <w:tab w:val="left" w:pos="-1980"/>
          <w:tab w:val="left" w:pos="360"/>
        </w:tabs>
        <w:ind w:right="360"/>
        <w:jc w:val="both"/>
        <w:rPr>
          <w:bCs/>
        </w:rPr>
      </w:pPr>
      <w:r>
        <w:rPr>
          <w:b/>
          <w:bCs/>
        </w:rPr>
        <w:tab/>
      </w:r>
    </w:p>
    <w:p w:rsidR="005F4F1E" w:rsidRPr="005F4F1E" w:rsidRDefault="005F4F1E" w:rsidP="00626510">
      <w:pPr>
        <w:tabs>
          <w:tab w:val="left" w:pos="-1980"/>
          <w:tab w:val="left" w:pos="360"/>
        </w:tabs>
        <w:ind w:right="360"/>
        <w:jc w:val="both"/>
        <w:rPr>
          <w:bCs/>
        </w:rPr>
      </w:pPr>
      <w:r w:rsidRPr="005F4F1E">
        <w:rPr>
          <w:bCs/>
        </w:rPr>
        <w:tab/>
      </w:r>
      <w:r w:rsidRPr="005F4F1E">
        <w:rPr>
          <w:bCs/>
        </w:rPr>
        <w:tab/>
      </w:r>
      <w:r w:rsidRPr="005F4F1E">
        <w:rPr>
          <w:bCs/>
        </w:rPr>
        <w:tab/>
        <w:t xml:space="preserve"> </w:t>
      </w:r>
    </w:p>
    <w:p w:rsidR="00D74998" w:rsidRDefault="00D97490" w:rsidP="00626510">
      <w:pPr>
        <w:tabs>
          <w:tab w:val="left" w:pos="-1980"/>
          <w:tab w:val="left" w:pos="360"/>
          <w:tab w:val="left" w:pos="1080"/>
          <w:tab w:val="left" w:pos="1440"/>
        </w:tabs>
        <w:ind w:right="360"/>
        <w:jc w:val="both"/>
      </w:pPr>
      <w:r w:rsidRPr="00E55C68">
        <w:rPr>
          <w:b/>
          <w:bCs/>
        </w:rPr>
        <w:tab/>
      </w:r>
    </w:p>
    <w:sectPr w:rsidR="00D74998" w:rsidSect="0085187A">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37" w:rsidRDefault="000E0137" w:rsidP="00D97490">
      <w:r>
        <w:separator/>
      </w:r>
    </w:p>
  </w:endnote>
  <w:endnote w:type="continuationSeparator" w:id="0">
    <w:p w:rsidR="000E0137" w:rsidRDefault="000E0137"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37" w:rsidRDefault="000E0137" w:rsidP="00D97490">
      <w:r>
        <w:separator/>
      </w:r>
    </w:p>
  </w:footnote>
  <w:footnote w:type="continuationSeparator" w:id="0">
    <w:p w:rsidR="000E0137" w:rsidRDefault="000E0137"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37" w:rsidRDefault="00B938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9B5B8A"/>
    <w:multiLevelType w:val="hybridMultilevel"/>
    <w:tmpl w:val="4D9CBA40"/>
    <w:lvl w:ilvl="0" w:tplc="B3926974">
      <w:start w:val="1"/>
      <w:numFmt w:val="decimal"/>
      <w:lvlText w:val="%1."/>
      <w:lvlJc w:val="left"/>
      <w:pPr>
        <w:ind w:left="1440" w:hanging="360"/>
      </w:pPr>
      <w:rPr>
        <w:rFonts w:ascii="Times New Roman" w:hAnsi="Times New Roman" w:cs="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38A3ABA"/>
    <w:multiLevelType w:val="hybridMultilevel"/>
    <w:tmpl w:val="097C3832"/>
    <w:lvl w:ilvl="0" w:tplc="B8227044">
      <w:start w:val="1"/>
      <w:numFmt w:val="decimal"/>
      <w:lvlText w:val="%1."/>
      <w:lvlJc w:val="left"/>
      <w:pPr>
        <w:ind w:left="1440" w:hanging="360"/>
      </w:pPr>
      <w:rPr>
        <w:rFonts w:ascii="Times New Roman" w:hAnsi="Times New Roman" w:cs="Times New Roman" w:hint="default"/>
        <w:b w:val="0"/>
        <w:sz w:val="24"/>
      </w:rPr>
    </w:lvl>
    <w:lvl w:ilvl="1" w:tplc="65CCE45C">
      <w:start w:val="1"/>
      <w:numFmt w:val="lowerLetter"/>
      <w:lvlText w:val="%2."/>
      <w:lvlJc w:val="left"/>
      <w:pPr>
        <w:ind w:left="2160" w:hanging="360"/>
      </w:pPr>
      <w:rPr>
        <w:rFonts w:ascii="Times New Roman" w:hAnsi="Times New Roman" w:cs="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2"/>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8"/>
  </w:num>
  <w:num w:numId="13">
    <w:abstractNumId w:val="16"/>
  </w:num>
  <w:num w:numId="14">
    <w:abstractNumId w:val="1"/>
  </w:num>
  <w:num w:numId="15">
    <w:abstractNumId w:val="13"/>
  </w:num>
  <w:num w:numId="16">
    <w:abstractNumId w:val="14"/>
  </w:num>
  <w:num w:numId="17">
    <w:abstractNumId w:val="7"/>
  </w:num>
  <w:num w:numId="18">
    <w:abstractNumId w:val="4"/>
  </w:num>
  <w:num w:numId="19">
    <w:abstractNumId w:val="10"/>
  </w:num>
  <w:num w:numId="20">
    <w:abstractNumId w:val="1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90"/>
    <w:rsid w:val="00014C10"/>
    <w:rsid w:val="00056563"/>
    <w:rsid w:val="000C2B99"/>
    <w:rsid w:val="000D46CC"/>
    <w:rsid w:val="000E0137"/>
    <w:rsid w:val="000E0E58"/>
    <w:rsid w:val="000F06EE"/>
    <w:rsid w:val="00192C3A"/>
    <w:rsid w:val="001B6D4D"/>
    <w:rsid w:val="00245D09"/>
    <w:rsid w:val="002748D4"/>
    <w:rsid w:val="002E4768"/>
    <w:rsid w:val="002E7648"/>
    <w:rsid w:val="002F1674"/>
    <w:rsid w:val="00322000"/>
    <w:rsid w:val="003458DB"/>
    <w:rsid w:val="003E2C1E"/>
    <w:rsid w:val="004211EB"/>
    <w:rsid w:val="0042554E"/>
    <w:rsid w:val="00483408"/>
    <w:rsid w:val="004E7F6E"/>
    <w:rsid w:val="00542A72"/>
    <w:rsid w:val="00552531"/>
    <w:rsid w:val="0058311C"/>
    <w:rsid w:val="005B4E46"/>
    <w:rsid w:val="005F228B"/>
    <w:rsid w:val="005F4F1E"/>
    <w:rsid w:val="005F5D41"/>
    <w:rsid w:val="006072AB"/>
    <w:rsid w:val="00626510"/>
    <w:rsid w:val="006616D9"/>
    <w:rsid w:val="00667781"/>
    <w:rsid w:val="00694855"/>
    <w:rsid w:val="0073132D"/>
    <w:rsid w:val="00773106"/>
    <w:rsid w:val="007A1AE6"/>
    <w:rsid w:val="007B27BB"/>
    <w:rsid w:val="007B40EE"/>
    <w:rsid w:val="007C28FE"/>
    <w:rsid w:val="007E3225"/>
    <w:rsid w:val="0085187A"/>
    <w:rsid w:val="0089736C"/>
    <w:rsid w:val="0092578F"/>
    <w:rsid w:val="00AD27B7"/>
    <w:rsid w:val="00B000BE"/>
    <w:rsid w:val="00B15E76"/>
    <w:rsid w:val="00B16149"/>
    <w:rsid w:val="00B61BE9"/>
    <w:rsid w:val="00B926EF"/>
    <w:rsid w:val="00B93859"/>
    <w:rsid w:val="00B96231"/>
    <w:rsid w:val="00BC656D"/>
    <w:rsid w:val="00C94598"/>
    <w:rsid w:val="00C964E2"/>
    <w:rsid w:val="00CD2A11"/>
    <w:rsid w:val="00CD35C4"/>
    <w:rsid w:val="00D74076"/>
    <w:rsid w:val="00D74998"/>
    <w:rsid w:val="00D97490"/>
    <w:rsid w:val="00DE4BD7"/>
    <w:rsid w:val="00DF0454"/>
    <w:rsid w:val="00E01017"/>
    <w:rsid w:val="00E6792C"/>
    <w:rsid w:val="00EB36BD"/>
    <w:rsid w:val="00EE69DE"/>
    <w:rsid w:val="00F6394B"/>
    <w:rsid w:val="00F66E08"/>
    <w:rsid w:val="00F73B80"/>
    <w:rsid w:val="00F8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82B8634-FE87-4F82-8BEA-2EC50AD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2021542849">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6349</Characters>
  <Application>Microsoft Office Word</Application>
  <DocSecurity>12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2015-01-30T14:06:00Z</cp:lastPrinted>
  <dcterms:created xsi:type="dcterms:W3CDTF">2015-02-18T21:53:00Z</dcterms:created>
  <dcterms:modified xsi:type="dcterms:W3CDTF">2015-02-18T21:53:00Z</dcterms:modified>
</cp:coreProperties>
</file>